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3C90" w14:textId="77777777" w:rsidR="00BA13CD" w:rsidRDefault="00BA13CD" w:rsidP="00091F19">
      <w:pPr>
        <w:tabs>
          <w:tab w:val="left" w:pos="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662DCC" w:rsidRPr="0052248A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социально-экономической ситуации </w:t>
      </w:r>
    </w:p>
    <w:p w14:paraId="76A5A670" w14:textId="79B8E23D" w:rsidR="00091F19" w:rsidRDefault="00BA13CD" w:rsidP="00091F19">
      <w:pPr>
        <w:tabs>
          <w:tab w:val="left" w:pos="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3460C" w:rsidRPr="0052248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91F1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22720" w:rsidRPr="0052248A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62DCC" w:rsidRPr="0052248A">
        <w:rPr>
          <w:rFonts w:ascii="Times New Roman" w:hAnsi="Times New Roman" w:cs="Times New Roman"/>
          <w:b/>
          <w:sz w:val="28"/>
          <w:szCs w:val="28"/>
        </w:rPr>
        <w:t xml:space="preserve"> «Качугский район»</w:t>
      </w:r>
      <w:r w:rsidR="00655506" w:rsidRPr="005224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FFDA39" w14:textId="6B59FF57" w:rsidR="00662DCC" w:rsidRPr="0052248A" w:rsidRDefault="00655506" w:rsidP="00091F19">
      <w:pPr>
        <w:tabs>
          <w:tab w:val="left" w:pos="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8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04A3D">
        <w:rPr>
          <w:rFonts w:ascii="Times New Roman" w:hAnsi="Times New Roman" w:cs="Times New Roman"/>
          <w:b/>
          <w:sz w:val="28"/>
          <w:szCs w:val="28"/>
        </w:rPr>
        <w:t xml:space="preserve">2020 год </w:t>
      </w:r>
    </w:p>
    <w:p w14:paraId="0BE3C6EA" w14:textId="77777777" w:rsidR="00662DCC" w:rsidRPr="0052248A" w:rsidRDefault="00662DCC" w:rsidP="003F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D6399" w14:textId="18DB460D" w:rsidR="0063055B" w:rsidRPr="0052248A" w:rsidRDefault="0063055B" w:rsidP="0063055B">
      <w:pPr>
        <w:pStyle w:val="a5"/>
        <w:ind w:firstLine="709"/>
        <w:jc w:val="both"/>
        <w:rPr>
          <w:szCs w:val="28"/>
        </w:rPr>
      </w:pPr>
      <w:r w:rsidRPr="0052248A">
        <w:rPr>
          <w:szCs w:val="28"/>
        </w:rPr>
        <w:t xml:space="preserve">Муниципальное образование «Качугский район» включает в себя 14 муниципальных образований 1-го уровня, объединяющих 77 населенных пунктов. Районный центр – </w:t>
      </w:r>
      <w:proofErr w:type="spellStart"/>
      <w:r w:rsidRPr="0052248A">
        <w:rPr>
          <w:szCs w:val="28"/>
        </w:rPr>
        <w:t>р.п</w:t>
      </w:r>
      <w:proofErr w:type="spellEnd"/>
      <w:r w:rsidRPr="0052248A">
        <w:rPr>
          <w:szCs w:val="28"/>
        </w:rPr>
        <w:t xml:space="preserve">. </w:t>
      </w:r>
      <w:proofErr w:type="spellStart"/>
      <w:r w:rsidRPr="0052248A">
        <w:rPr>
          <w:szCs w:val="28"/>
        </w:rPr>
        <w:t>Качуг</w:t>
      </w:r>
      <w:proofErr w:type="spellEnd"/>
      <w:r w:rsidRPr="0052248A">
        <w:rPr>
          <w:szCs w:val="28"/>
        </w:rPr>
        <w:t>, основан в 1686 году. Площадь района составляет 3140,8 тыс. га (31,4 тыс. км</w:t>
      </w:r>
      <w:r w:rsidRPr="0052248A">
        <w:rPr>
          <w:szCs w:val="28"/>
          <w:vertAlign w:val="superscript"/>
        </w:rPr>
        <w:t>2</w:t>
      </w:r>
      <w:r w:rsidRPr="0052248A">
        <w:rPr>
          <w:szCs w:val="28"/>
        </w:rPr>
        <w:t xml:space="preserve">) или 4% территории Иркутской области. </w:t>
      </w:r>
      <w:r w:rsidR="00E628DC">
        <w:rPr>
          <w:szCs w:val="28"/>
        </w:rPr>
        <w:t>О</w:t>
      </w:r>
      <w:r w:rsidRPr="0052248A">
        <w:rPr>
          <w:szCs w:val="28"/>
        </w:rPr>
        <w:t xml:space="preserve">бщая численность населения </w:t>
      </w:r>
      <w:r w:rsidR="00E628DC">
        <w:rPr>
          <w:szCs w:val="28"/>
        </w:rPr>
        <w:t xml:space="preserve">района </w:t>
      </w:r>
      <w:r w:rsidRPr="0052248A">
        <w:rPr>
          <w:szCs w:val="28"/>
        </w:rPr>
        <w:t xml:space="preserve">на </w:t>
      </w:r>
      <w:r w:rsidR="00304A3D">
        <w:rPr>
          <w:szCs w:val="28"/>
        </w:rPr>
        <w:t xml:space="preserve">1 января 2021 года по оперативным данным составляет 16 959 чел. (на </w:t>
      </w:r>
      <w:r>
        <w:rPr>
          <w:szCs w:val="28"/>
        </w:rPr>
        <w:t xml:space="preserve">1 января 2020 года </w:t>
      </w:r>
      <w:r w:rsidR="00304A3D">
        <w:rPr>
          <w:szCs w:val="28"/>
        </w:rPr>
        <w:t xml:space="preserve">- </w:t>
      </w:r>
      <w:r>
        <w:rPr>
          <w:szCs w:val="28"/>
        </w:rPr>
        <w:t>состав</w:t>
      </w:r>
      <w:r w:rsidR="00E628DC">
        <w:rPr>
          <w:szCs w:val="28"/>
        </w:rPr>
        <w:t>ляет</w:t>
      </w:r>
      <w:r>
        <w:rPr>
          <w:szCs w:val="28"/>
        </w:rPr>
        <w:t xml:space="preserve"> 16803 чел. </w:t>
      </w:r>
      <w:r w:rsidR="00A76C54">
        <w:rPr>
          <w:szCs w:val="28"/>
        </w:rPr>
        <w:t>;</w:t>
      </w:r>
      <w:r>
        <w:rPr>
          <w:szCs w:val="28"/>
        </w:rPr>
        <w:t xml:space="preserve"> + 0,</w:t>
      </w:r>
      <w:r w:rsidR="00A76C54">
        <w:rPr>
          <w:szCs w:val="28"/>
        </w:rPr>
        <w:t>9</w:t>
      </w:r>
      <w:r>
        <w:rPr>
          <w:szCs w:val="28"/>
        </w:rPr>
        <w:t xml:space="preserve"> %</w:t>
      </w:r>
      <w:r w:rsidRPr="0052248A">
        <w:rPr>
          <w:szCs w:val="28"/>
        </w:rPr>
        <w:t xml:space="preserve">). </w:t>
      </w:r>
    </w:p>
    <w:p w14:paraId="01028C99" w14:textId="28639054" w:rsidR="0063055B" w:rsidRPr="0052248A" w:rsidRDefault="0063055B" w:rsidP="0063055B">
      <w:pPr>
        <w:pStyle w:val="a5"/>
        <w:ind w:firstLine="709"/>
        <w:jc w:val="both"/>
        <w:rPr>
          <w:szCs w:val="28"/>
        </w:rPr>
      </w:pPr>
      <w:r w:rsidRPr="0052248A">
        <w:rPr>
          <w:szCs w:val="28"/>
        </w:rPr>
        <w:t>Население, проживающее в п.</w:t>
      </w:r>
      <w:r w:rsidR="006628C5">
        <w:rPr>
          <w:szCs w:val="28"/>
        </w:rPr>
        <w:t xml:space="preserve"> </w:t>
      </w:r>
      <w:proofErr w:type="spellStart"/>
      <w:r w:rsidRPr="0052248A">
        <w:rPr>
          <w:szCs w:val="28"/>
        </w:rPr>
        <w:t>Качуг</w:t>
      </w:r>
      <w:proofErr w:type="spellEnd"/>
      <w:r w:rsidRPr="0052248A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Pr="0052248A">
        <w:rPr>
          <w:szCs w:val="28"/>
        </w:rPr>
        <w:t>4</w:t>
      </w:r>
      <w:r w:rsidR="00A76C54">
        <w:rPr>
          <w:szCs w:val="28"/>
        </w:rPr>
        <w:t xml:space="preserve">1,2 </w:t>
      </w:r>
      <w:r w:rsidRPr="0052248A">
        <w:rPr>
          <w:szCs w:val="28"/>
        </w:rPr>
        <w:t>%</w:t>
      </w:r>
      <w:r>
        <w:rPr>
          <w:szCs w:val="28"/>
        </w:rPr>
        <w:t xml:space="preserve"> от общей численности населения района.</w:t>
      </w:r>
    </w:p>
    <w:p w14:paraId="59D87CE8" w14:textId="7777777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Основу экономики района составляют: сельское хозяйство, лесозаготовительная деятельность, обрабатывающие производства, в том числе: обработка древесины и производство изделий из дерева, производство пищевых продуктов, деятельность в сфере обеспечения тепловой энергией, </w:t>
      </w:r>
      <w:r>
        <w:rPr>
          <w:rFonts w:ascii="Times New Roman" w:hAnsi="Times New Roman" w:cs="Times New Roman"/>
          <w:sz w:val="28"/>
          <w:szCs w:val="28"/>
        </w:rPr>
        <w:t xml:space="preserve">в сфере водоснабжения, водоотведения, </w:t>
      </w:r>
      <w:r w:rsidRPr="0052248A">
        <w:rPr>
          <w:rFonts w:ascii="Times New Roman" w:hAnsi="Times New Roman" w:cs="Times New Roman"/>
          <w:sz w:val="28"/>
          <w:szCs w:val="28"/>
        </w:rPr>
        <w:t>оптовая и розничная торговля,  общественное питание, транспорт и связь, предоставление услуг населению. Во всех отраслях экономики преобладает частная форма собственности предприятий.</w:t>
      </w:r>
    </w:p>
    <w:p w14:paraId="613CBA61" w14:textId="7777777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C70855" w14:textId="7777777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48A">
        <w:rPr>
          <w:rFonts w:ascii="Times New Roman" w:hAnsi="Times New Roman" w:cs="Times New Roman"/>
          <w:b/>
          <w:i/>
          <w:sz w:val="28"/>
          <w:szCs w:val="28"/>
        </w:rPr>
        <w:t xml:space="preserve">Выручка от реализации продукции, работ, услуг </w:t>
      </w:r>
    </w:p>
    <w:p w14:paraId="7B9790B3" w14:textId="547FC6C4" w:rsidR="0063055B" w:rsidRPr="0052248A" w:rsidRDefault="00E628DC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3055B">
        <w:rPr>
          <w:rFonts w:ascii="Times New Roman" w:hAnsi="Times New Roman" w:cs="Times New Roman"/>
          <w:sz w:val="28"/>
          <w:szCs w:val="28"/>
        </w:rPr>
        <w:t>2020  год</w:t>
      </w:r>
      <w:r w:rsidR="0063055B" w:rsidRPr="0052248A">
        <w:rPr>
          <w:rFonts w:ascii="Times New Roman" w:hAnsi="Times New Roman" w:cs="Times New Roman"/>
          <w:sz w:val="28"/>
          <w:szCs w:val="28"/>
        </w:rPr>
        <w:t xml:space="preserve"> в целом по району выручка от реализации продукции, работ, </w:t>
      </w:r>
      <w:r w:rsidR="0063055B">
        <w:rPr>
          <w:rFonts w:ascii="Times New Roman" w:hAnsi="Times New Roman" w:cs="Times New Roman"/>
          <w:sz w:val="28"/>
          <w:szCs w:val="28"/>
        </w:rPr>
        <w:t xml:space="preserve">услуг составила </w:t>
      </w:r>
      <w:r w:rsidR="00A76C54">
        <w:rPr>
          <w:rFonts w:ascii="Times New Roman" w:hAnsi="Times New Roman" w:cs="Times New Roman"/>
          <w:sz w:val="28"/>
          <w:szCs w:val="28"/>
        </w:rPr>
        <w:t>2027,991</w:t>
      </w:r>
      <w:r w:rsidR="0063055B"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55B" w:rsidRPr="0052248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3055B" w:rsidRPr="0052248A">
        <w:rPr>
          <w:rFonts w:ascii="Times New Roman" w:hAnsi="Times New Roman" w:cs="Times New Roman"/>
          <w:sz w:val="28"/>
          <w:szCs w:val="28"/>
        </w:rPr>
        <w:t>. (</w:t>
      </w:r>
      <w:r w:rsidR="009E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3055B">
        <w:rPr>
          <w:rFonts w:ascii="Times New Roman" w:hAnsi="Times New Roman" w:cs="Times New Roman"/>
          <w:sz w:val="28"/>
          <w:szCs w:val="28"/>
        </w:rPr>
        <w:t xml:space="preserve">2019 года  – </w:t>
      </w:r>
      <w:r w:rsidR="009E4D2F">
        <w:rPr>
          <w:rFonts w:ascii="Times New Roman" w:hAnsi="Times New Roman" w:cs="Times New Roman"/>
          <w:sz w:val="28"/>
          <w:szCs w:val="28"/>
        </w:rPr>
        <w:t>2117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4D2F">
        <w:rPr>
          <w:rFonts w:ascii="Times New Roman" w:hAnsi="Times New Roman" w:cs="Times New Roman"/>
          <w:sz w:val="28"/>
          <w:szCs w:val="28"/>
        </w:rPr>
        <w:t>407</w:t>
      </w:r>
      <w:r w:rsidR="00630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55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3055B">
        <w:rPr>
          <w:rFonts w:ascii="Times New Roman" w:hAnsi="Times New Roman" w:cs="Times New Roman"/>
          <w:sz w:val="28"/>
          <w:szCs w:val="28"/>
        </w:rPr>
        <w:t>.;</w:t>
      </w:r>
      <w:r w:rsidR="009E4D2F">
        <w:rPr>
          <w:rFonts w:ascii="Times New Roman" w:hAnsi="Times New Roman" w:cs="Times New Roman"/>
          <w:sz w:val="28"/>
          <w:szCs w:val="28"/>
        </w:rPr>
        <w:t xml:space="preserve"> </w:t>
      </w:r>
      <w:r w:rsidR="0063055B">
        <w:rPr>
          <w:rFonts w:ascii="Times New Roman" w:hAnsi="Times New Roman" w:cs="Times New Roman"/>
          <w:sz w:val="28"/>
          <w:szCs w:val="28"/>
        </w:rPr>
        <w:t xml:space="preserve"> </w:t>
      </w:r>
      <w:r w:rsidR="009E4D2F">
        <w:rPr>
          <w:rFonts w:ascii="Times New Roman" w:hAnsi="Times New Roman" w:cs="Times New Roman"/>
          <w:sz w:val="28"/>
          <w:szCs w:val="28"/>
        </w:rPr>
        <w:t>- 4,2</w:t>
      </w:r>
      <w:r w:rsidR="0063055B" w:rsidRPr="0052248A">
        <w:rPr>
          <w:rFonts w:ascii="Times New Roman" w:hAnsi="Times New Roman" w:cs="Times New Roman"/>
          <w:sz w:val="28"/>
          <w:szCs w:val="28"/>
        </w:rPr>
        <w:t xml:space="preserve"> %). </w:t>
      </w:r>
      <w:r w:rsidR="0063055B">
        <w:rPr>
          <w:rFonts w:ascii="Times New Roman" w:hAnsi="Times New Roman" w:cs="Times New Roman"/>
          <w:sz w:val="28"/>
          <w:szCs w:val="28"/>
        </w:rPr>
        <w:t xml:space="preserve">Снижение выручки произошло по причине того, что </w:t>
      </w:r>
      <w:r w:rsidR="00151478">
        <w:rPr>
          <w:rFonts w:ascii="Times New Roman" w:hAnsi="Times New Roman" w:cs="Times New Roman"/>
          <w:sz w:val="28"/>
          <w:szCs w:val="28"/>
        </w:rPr>
        <w:t xml:space="preserve">во 2 и 3 </w:t>
      </w:r>
      <w:r w:rsidR="0063055B">
        <w:rPr>
          <w:rFonts w:ascii="Times New Roman" w:hAnsi="Times New Roman" w:cs="Times New Roman"/>
          <w:sz w:val="28"/>
          <w:szCs w:val="28"/>
        </w:rPr>
        <w:t>квартал</w:t>
      </w:r>
      <w:r w:rsidR="00151478">
        <w:rPr>
          <w:rFonts w:ascii="Times New Roman" w:hAnsi="Times New Roman" w:cs="Times New Roman"/>
          <w:sz w:val="28"/>
          <w:szCs w:val="28"/>
        </w:rPr>
        <w:t>ах</w:t>
      </w:r>
      <w:r w:rsidR="0063055B">
        <w:rPr>
          <w:rFonts w:ascii="Times New Roman" w:hAnsi="Times New Roman" w:cs="Times New Roman"/>
          <w:sz w:val="28"/>
          <w:szCs w:val="28"/>
        </w:rPr>
        <w:t xml:space="preserve"> 2020 года предприятия торговли,  общественного питания, предприятия, оказывающие услуги населению, вынуждены были работать в дистанционном режиме, либо временно не работать из-за введения ограничительных мер в связи с распространением новой коронавирусной инфекции</w:t>
      </w:r>
      <w:r w:rsidR="00151478">
        <w:rPr>
          <w:rFonts w:ascii="Times New Roman" w:hAnsi="Times New Roman" w:cs="Times New Roman"/>
          <w:sz w:val="28"/>
          <w:szCs w:val="28"/>
        </w:rPr>
        <w:t xml:space="preserve">, деятельность предприятий и организаций вошла в привычное русло только в начале 4 квартала 2020 года. </w:t>
      </w:r>
      <w:r w:rsidR="006305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70B8E" w14:textId="1299ADF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В общем объеме выручки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максимальной является выручка от </w:t>
      </w:r>
      <w:r w:rsidRPr="0052248A">
        <w:rPr>
          <w:rFonts w:ascii="Times New Roman" w:hAnsi="Times New Roman" w:cs="Times New Roman"/>
          <w:sz w:val="28"/>
          <w:szCs w:val="28"/>
        </w:rPr>
        <w:t>предприятий оптовой и ро</w:t>
      </w:r>
      <w:r>
        <w:rPr>
          <w:rFonts w:ascii="Times New Roman" w:hAnsi="Times New Roman" w:cs="Times New Roman"/>
          <w:sz w:val="28"/>
          <w:szCs w:val="28"/>
        </w:rPr>
        <w:t xml:space="preserve">зничной торговли – </w:t>
      </w:r>
      <w:r w:rsidR="00151478">
        <w:rPr>
          <w:rFonts w:ascii="Times New Roman" w:hAnsi="Times New Roman" w:cs="Times New Roman"/>
          <w:sz w:val="28"/>
          <w:szCs w:val="28"/>
        </w:rPr>
        <w:t>1233,719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( 6</w:t>
      </w:r>
      <w:r w:rsidR="00151478">
        <w:rPr>
          <w:rFonts w:ascii="Times New Roman" w:hAnsi="Times New Roman" w:cs="Times New Roman"/>
          <w:sz w:val="28"/>
          <w:szCs w:val="28"/>
        </w:rPr>
        <w:t>0,8</w:t>
      </w:r>
      <w:r w:rsidRPr="0052248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3090C" w14:textId="543E625C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продукции, работ, услуг на </w:t>
      </w:r>
      <w:r>
        <w:rPr>
          <w:rFonts w:ascii="Times New Roman" w:hAnsi="Times New Roman" w:cs="Times New Roman"/>
          <w:sz w:val="28"/>
          <w:szCs w:val="28"/>
        </w:rPr>
        <w:t xml:space="preserve">душу населения составила </w:t>
      </w:r>
      <w:r w:rsidR="009E396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151478">
        <w:rPr>
          <w:rFonts w:ascii="Times New Roman" w:hAnsi="Times New Roman" w:cs="Times New Roman"/>
          <w:sz w:val="28"/>
          <w:szCs w:val="28"/>
        </w:rPr>
        <w:t>119,581</w:t>
      </w: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(</w:t>
      </w:r>
      <w:r w:rsidR="009E3969">
        <w:rPr>
          <w:rFonts w:ascii="Times New Roman" w:hAnsi="Times New Roman" w:cs="Times New Roman"/>
          <w:sz w:val="28"/>
          <w:szCs w:val="28"/>
        </w:rPr>
        <w:t xml:space="preserve"> за 2019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1478">
        <w:rPr>
          <w:rFonts w:ascii="Times New Roman" w:hAnsi="Times New Roman" w:cs="Times New Roman"/>
          <w:sz w:val="28"/>
          <w:szCs w:val="28"/>
        </w:rPr>
        <w:t xml:space="preserve">126,014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E3969">
        <w:rPr>
          <w:rFonts w:ascii="Times New Roman" w:hAnsi="Times New Roman" w:cs="Times New Roman"/>
          <w:sz w:val="28"/>
          <w:szCs w:val="28"/>
        </w:rPr>
        <w:t>; - 6</w:t>
      </w:r>
      <w:r w:rsidR="00151478">
        <w:rPr>
          <w:rFonts w:ascii="Times New Roman" w:hAnsi="Times New Roman" w:cs="Times New Roman"/>
          <w:sz w:val="28"/>
          <w:szCs w:val="28"/>
        </w:rPr>
        <w:t>,432</w:t>
      </w:r>
      <w:r w:rsidR="009E3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96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E39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29EEF9F" w14:textId="7777777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5B7909" w14:textId="7777777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Финансовая деятельность</w:t>
      </w:r>
    </w:p>
    <w:p w14:paraId="4E3F12AE" w14:textId="05CDE6DB" w:rsidR="0063055B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источником финансового обеспечения всех сфер деятельности Качугского района являются средства, получаемые из районного и областного бюджетов.</w:t>
      </w:r>
    </w:p>
    <w:p w14:paraId="36F900FB" w14:textId="1F8576C0" w:rsidR="006628C5" w:rsidRPr="0052248A" w:rsidRDefault="006628C5" w:rsidP="0066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248A">
        <w:rPr>
          <w:rFonts w:ascii="Times New Roman" w:hAnsi="Times New Roman" w:cs="Times New Roman"/>
          <w:sz w:val="28"/>
          <w:szCs w:val="28"/>
        </w:rPr>
        <w:t>умма поступлений налогов и сборов в консолидирован</w:t>
      </w:r>
      <w:r>
        <w:rPr>
          <w:rFonts w:ascii="Times New Roman" w:hAnsi="Times New Roman" w:cs="Times New Roman"/>
          <w:sz w:val="28"/>
          <w:szCs w:val="28"/>
        </w:rPr>
        <w:t xml:space="preserve">ный бюджет составила </w:t>
      </w:r>
      <w:r w:rsidR="00151478">
        <w:rPr>
          <w:rFonts w:ascii="Times New Roman" w:hAnsi="Times New Roman" w:cs="Times New Roman"/>
          <w:sz w:val="28"/>
          <w:szCs w:val="28"/>
        </w:rPr>
        <w:t>106,445</w:t>
      </w: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за</w:t>
      </w:r>
      <w:r w:rsidR="00151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151478">
        <w:rPr>
          <w:rFonts w:ascii="Times New Roman" w:hAnsi="Times New Roman" w:cs="Times New Roman"/>
          <w:sz w:val="28"/>
          <w:szCs w:val="28"/>
        </w:rPr>
        <w:t>104,505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+ </w:t>
      </w:r>
      <w:r w:rsidR="00151478">
        <w:rPr>
          <w:rFonts w:ascii="Times New Roman" w:hAnsi="Times New Roman" w:cs="Times New Roman"/>
          <w:sz w:val="28"/>
          <w:szCs w:val="28"/>
        </w:rPr>
        <w:t>1,940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</w:t>
      </w:r>
    </w:p>
    <w:p w14:paraId="471E22C5" w14:textId="77777777" w:rsidR="006628C5" w:rsidRPr="0052248A" w:rsidRDefault="006628C5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BC70D4" w14:textId="68B1C825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Собственные д</w:t>
      </w:r>
      <w:r w:rsidRPr="0052248A">
        <w:rPr>
          <w:rFonts w:ascii="Times New Roman" w:hAnsi="Times New Roman" w:cs="Times New Roman"/>
          <w:sz w:val="28"/>
          <w:szCs w:val="28"/>
        </w:rPr>
        <w:t>оходы консолидированного бюджета М</w:t>
      </w:r>
      <w:r>
        <w:rPr>
          <w:rFonts w:ascii="Times New Roman" w:hAnsi="Times New Roman" w:cs="Times New Roman"/>
          <w:sz w:val="28"/>
          <w:szCs w:val="28"/>
        </w:rPr>
        <w:t xml:space="preserve">О «Качугский район» составили </w:t>
      </w:r>
      <w:r w:rsidR="00D77814">
        <w:rPr>
          <w:rFonts w:ascii="Times New Roman" w:hAnsi="Times New Roman" w:cs="Times New Roman"/>
          <w:sz w:val="28"/>
          <w:szCs w:val="28"/>
        </w:rPr>
        <w:t>130,720</w:t>
      </w: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6242">
        <w:rPr>
          <w:rFonts w:ascii="Times New Roman" w:hAnsi="Times New Roman" w:cs="Times New Roman"/>
          <w:sz w:val="28"/>
          <w:szCs w:val="28"/>
        </w:rPr>
        <w:t>за</w:t>
      </w:r>
      <w:r w:rsidR="00D7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D77814">
        <w:rPr>
          <w:rFonts w:ascii="Times New Roman" w:hAnsi="Times New Roman" w:cs="Times New Roman"/>
          <w:sz w:val="28"/>
          <w:szCs w:val="28"/>
        </w:rPr>
        <w:t>–</w:t>
      </w:r>
      <w:r w:rsidR="00CA6242">
        <w:rPr>
          <w:rFonts w:ascii="Times New Roman" w:hAnsi="Times New Roman" w:cs="Times New Roman"/>
          <w:sz w:val="28"/>
          <w:szCs w:val="28"/>
        </w:rPr>
        <w:t xml:space="preserve"> </w:t>
      </w:r>
      <w:r w:rsidR="00D77814">
        <w:rPr>
          <w:rFonts w:ascii="Times New Roman" w:hAnsi="Times New Roman" w:cs="Times New Roman"/>
          <w:sz w:val="28"/>
          <w:szCs w:val="28"/>
        </w:rPr>
        <w:t>128,176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r w:rsidR="00D77814">
        <w:rPr>
          <w:rFonts w:ascii="Times New Roman" w:hAnsi="Times New Roman" w:cs="Times New Roman"/>
          <w:sz w:val="28"/>
          <w:szCs w:val="28"/>
        </w:rPr>
        <w:t xml:space="preserve">+ 2,544 </w:t>
      </w:r>
      <w:proofErr w:type="spellStart"/>
      <w:r w:rsidR="00CA624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CA6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CE344AA" w14:textId="129C03E6" w:rsidR="006628C5" w:rsidRPr="007B5E03" w:rsidRDefault="006628C5" w:rsidP="006628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Обеспеченность собственными доходами на душу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2020 год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D77814">
        <w:rPr>
          <w:rFonts w:ascii="Times New Roman" w:hAnsi="Times New Roman" w:cs="Times New Roman"/>
          <w:color w:val="000000" w:themeColor="text1"/>
          <w:sz w:val="28"/>
          <w:szCs w:val="28"/>
        </w:rPr>
        <w:t>7,708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(за 2019 год – </w:t>
      </w:r>
      <w:r w:rsidR="00D77814">
        <w:rPr>
          <w:rFonts w:ascii="Times New Roman" w:hAnsi="Times New Roman" w:cs="Times New Roman"/>
          <w:color w:val="000000" w:themeColor="text1"/>
          <w:sz w:val="28"/>
          <w:szCs w:val="28"/>
        </w:rPr>
        <w:t>7,628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 </w:t>
      </w:r>
      <w:r w:rsidR="00D77814">
        <w:rPr>
          <w:rFonts w:ascii="Times New Roman" w:hAnsi="Times New Roman" w:cs="Times New Roman"/>
          <w:color w:val="000000" w:themeColor="text1"/>
          <w:sz w:val="28"/>
          <w:szCs w:val="28"/>
        </w:rPr>
        <w:t>+ 0,080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.). </w:t>
      </w:r>
    </w:p>
    <w:p w14:paraId="34D6B607" w14:textId="2449D811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инвестиций – 1</w:t>
      </w:r>
      <w:r w:rsidR="00D77814">
        <w:rPr>
          <w:rFonts w:ascii="Times New Roman" w:hAnsi="Times New Roman" w:cs="Times New Roman"/>
          <w:sz w:val="28"/>
          <w:szCs w:val="28"/>
        </w:rPr>
        <w:t>37,175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в том числе: средства местного и областного бюджетов – 1</w:t>
      </w:r>
      <w:r w:rsidR="00D77814">
        <w:rPr>
          <w:rFonts w:ascii="Times New Roman" w:hAnsi="Times New Roman" w:cs="Times New Roman"/>
          <w:sz w:val="28"/>
          <w:szCs w:val="28"/>
        </w:rPr>
        <w:t>14,212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средства хозяйствующих субъектов – </w:t>
      </w:r>
      <w:r w:rsidR="00D77814">
        <w:rPr>
          <w:rFonts w:ascii="Times New Roman" w:hAnsi="Times New Roman" w:cs="Times New Roman"/>
          <w:sz w:val="28"/>
          <w:szCs w:val="28"/>
        </w:rPr>
        <w:t>22,964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r w:rsidRPr="0052248A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11E7B0" w14:textId="7777777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F206CE" w14:textId="77777777" w:rsidR="0063055B" w:rsidRDefault="0063055B" w:rsidP="0063055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2248A">
        <w:rPr>
          <w:rFonts w:ascii="Times New Roman" w:hAnsi="Times New Roman" w:cs="Times New Roman"/>
          <w:b/>
          <w:i/>
          <w:sz w:val="28"/>
          <w:szCs w:val="28"/>
        </w:rPr>
        <w:t>Сельское хозяйство</w:t>
      </w:r>
    </w:p>
    <w:p w14:paraId="70FBEBB1" w14:textId="77777777" w:rsidR="0063055B" w:rsidRPr="00A17AE0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>Основным видом сельскохозяйственной деятельности в Качугском районе является производство молока, мяса и фуражного зерна.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DE3DC" w14:textId="1F2B64D5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</w:t>
      </w:r>
      <w:r w:rsidR="007725FE">
        <w:rPr>
          <w:rFonts w:ascii="Times New Roman" w:hAnsi="Times New Roman" w:cs="Times New Roman"/>
          <w:sz w:val="28"/>
          <w:szCs w:val="28"/>
        </w:rPr>
        <w:t xml:space="preserve"> </w:t>
      </w:r>
      <w:r w:rsidR="00D77814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52248A">
        <w:rPr>
          <w:rFonts w:ascii="Times New Roman" w:hAnsi="Times New Roman" w:cs="Times New Roman"/>
          <w:sz w:val="28"/>
          <w:szCs w:val="28"/>
        </w:rPr>
        <w:t>202</w:t>
      </w:r>
      <w:r w:rsidR="00D77814">
        <w:rPr>
          <w:rFonts w:ascii="Times New Roman" w:hAnsi="Times New Roman" w:cs="Times New Roman"/>
          <w:sz w:val="28"/>
          <w:szCs w:val="28"/>
        </w:rPr>
        <w:t>1</w:t>
      </w:r>
      <w:r w:rsidRPr="0052248A">
        <w:rPr>
          <w:rFonts w:ascii="Times New Roman" w:hAnsi="Times New Roman" w:cs="Times New Roman"/>
          <w:sz w:val="28"/>
          <w:szCs w:val="28"/>
        </w:rPr>
        <w:t xml:space="preserve"> года сельское хозяйство в Качугском районе представлено 2 сельскохозяйствен</w:t>
      </w:r>
      <w:r>
        <w:rPr>
          <w:rFonts w:ascii="Times New Roman" w:hAnsi="Times New Roman" w:cs="Times New Roman"/>
          <w:sz w:val="28"/>
          <w:szCs w:val="28"/>
        </w:rPr>
        <w:t>ными предприятиями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0D54B7">
        <w:rPr>
          <w:rFonts w:ascii="Times New Roman" w:hAnsi="Times New Roman" w:cs="Times New Roman"/>
          <w:sz w:val="28"/>
          <w:szCs w:val="28"/>
        </w:rPr>
        <w:t>,</w:t>
      </w:r>
      <w:r w:rsidR="00D77814">
        <w:rPr>
          <w:rFonts w:ascii="Times New Roman" w:hAnsi="Times New Roman" w:cs="Times New Roman"/>
          <w:sz w:val="28"/>
          <w:szCs w:val="28"/>
        </w:rPr>
        <w:t xml:space="preserve"> 53</w:t>
      </w:r>
      <w:r w:rsidRPr="0052248A">
        <w:rPr>
          <w:rFonts w:ascii="Times New Roman" w:hAnsi="Times New Roman" w:cs="Times New Roman"/>
          <w:sz w:val="28"/>
          <w:szCs w:val="28"/>
        </w:rPr>
        <w:t xml:space="preserve"> крестьянскими (фермерскими) хозяйствами (далее</w:t>
      </w:r>
      <w:r>
        <w:rPr>
          <w:rFonts w:ascii="Times New Roman" w:hAnsi="Times New Roman" w:cs="Times New Roman"/>
          <w:sz w:val="28"/>
          <w:szCs w:val="28"/>
        </w:rPr>
        <w:t xml:space="preserve"> – КФХ)</w:t>
      </w:r>
      <w:r w:rsidRPr="0052248A">
        <w:rPr>
          <w:rFonts w:ascii="Times New Roman" w:hAnsi="Times New Roman" w:cs="Times New Roman"/>
          <w:sz w:val="28"/>
          <w:szCs w:val="28"/>
        </w:rPr>
        <w:t>, 3 кооперативами по закупу молока «Труженик», «Труд», «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 xml:space="preserve">» (далее - СХПК), около 3500 личными подсобными хозяйствами (далее - ЛПХ). Также в д.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 xml:space="preserve"> действует Молокоприемный пункт ОАО «Иркутский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масложиркомбинат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>», который закупает молоко у крестьянских (фермерских) и личных подсобных хозяйств.</w:t>
      </w:r>
    </w:p>
    <w:p w14:paraId="605A117F" w14:textId="2084596E" w:rsidR="007725FE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248A">
        <w:rPr>
          <w:rFonts w:ascii="Times New Roman" w:hAnsi="Times New Roman" w:cs="Times New Roman"/>
          <w:sz w:val="28"/>
          <w:szCs w:val="28"/>
        </w:rPr>
        <w:t xml:space="preserve">ыручка от реализации продукции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725FE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="007725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25F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7725FE">
        <w:rPr>
          <w:rFonts w:ascii="Times New Roman" w:hAnsi="Times New Roman" w:cs="Times New Roman"/>
          <w:sz w:val="28"/>
          <w:szCs w:val="28"/>
        </w:rPr>
        <w:t>Хромовское</w:t>
      </w:r>
      <w:proofErr w:type="spellEnd"/>
      <w:r w:rsidR="007725FE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725FE">
        <w:rPr>
          <w:rFonts w:ascii="Times New Roman" w:hAnsi="Times New Roman" w:cs="Times New Roman"/>
          <w:sz w:val="28"/>
          <w:szCs w:val="28"/>
        </w:rPr>
        <w:t>3,</w:t>
      </w:r>
      <w:r w:rsidR="00D77814">
        <w:rPr>
          <w:rFonts w:ascii="Times New Roman" w:hAnsi="Times New Roman" w:cs="Times New Roman"/>
          <w:sz w:val="28"/>
          <w:szCs w:val="28"/>
        </w:rPr>
        <w:t>959</w:t>
      </w:r>
      <w:r w:rsidR="0077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77814">
        <w:rPr>
          <w:rFonts w:ascii="Times New Roman" w:hAnsi="Times New Roman" w:cs="Times New Roman"/>
          <w:sz w:val="28"/>
          <w:szCs w:val="28"/>
        </w:rPr>
        <w:t xml:space="preserve"> (2,5% от общего объема выручки </w:t>
      </w:r>
      <w:r w:rsidR="00C643E2">
        <w:rPr>
          <w:rFonts w:ascii="Times New Roman" w:hAnsi="Times New Roman" w:cs="Times New Roman"/>
          <w:sz w:val="28"/>
          <w:szCs w:val="28"/>
        </w:rPr>
        <w:t>в сфере сельского хозяйства)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25FE">
        <w:rPr>
          <w:rFonts w:ascii="Times New Roman" w:hAnsi="Times New Roman" w:cs="Times New Roman"/>
          <w:sz w:val="28"/>
          <w:szCs w:val="28"/>
        </w:rPr>
        <w:t xml:space="preserve">в крестьянских (фермерских) хозяйствах – </w:t>
      </w:r>
      <w:r w:rsidR="00D77814">
        <w:rPr>
          <w:rFonts w:ascii="Times New Roman" w:hAnsi="Times New Roman" w:cs="Times New Roman"/>
          <w:sz w:val="28"/>
          <w:szCs w:val="28"/>
        </w:rPr>
        <w:t>155,350</w:t>
      </w:r>
      <w:r w:rsidR="0077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5F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7725FE">
        <w:rPr>
          <w:rFonts w:ascii="Times New Roman" w:hAnsi="Times New Roman" w:cs="Times New Roman"/>
          <w:sz w:val="28"/>
          <w:szCs w:val="28"/>
        </w:rPr>
        <w:t>.</w:t>
      </w:r>
      <w:r w:rsidR="00C643E2">
        <w:rPr>
          <w:rFonts w:ascii="Times New Roman" w:hAnsi="Times New Roman" w:cs="Times New Roman"/>
          <w:sz w:val="28"/>
          <w:szCs w:val="28"/>
        </w:rPr>
        <w:t xml:space="preserve"> (97,5% от общего объема выручки в сфере сельского хозяйства).</w:t>
      </w:r>
    </w:p>
    <w:p w14:paraId="05F8A70A" w14:textId="67529625" w:rsidR="0004174F" w:rsidRDefault="007725FE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04174F">
        <w:rPr>
          <w:rFonts w:ascii="Times New Roman" w:hAnsi="Times New Roman" w:cs="Times New Roman"/>
          <w:sz w:val="28"/>
          <w:szCs w:val="28"/>
        </w:rPr>
        <w:t>в ООО и КФХ произведено: 8</w:t>
      </w:r>
      <w:r w:rsidR="003B62D5">
        <w:rPr>
          <w:rFonts w:ascii="Times New Roman" w:hAnsi="Times New Roman" w:cs="Times New Roman"/>
          <w:sz w:val="28"/>
          <w:szCs w:val="28"/>
        </w:rPr>
        <w:t>586</w:t>
      </w:r>
      <w:r w:rsidR="0004174F">
        <w:rPr>
          <w:rFonts w:ascii="Times New Roman" w:hAnsi="Times New Roman" w:cs="Times New Roman"/>
          <w:sz w:val="28"/>
          <w:szCs w:val="28"/>
        </w:rPr>
        <w:t xml:space="preserve"> тонны зерна ( в ООО – 1</w:t>
      </w:r>
      <w:r w:rsidR="003B62D5">
        <w:rPr>
          <w:rFonts w:ascii="Times New Roman" w:hAnsi="Times New Roman" w:cs="Times New Roman"/>
          <w:sz w:val="28"/>
          <w:szCs w:val="28"/>
        </w:rPr>
        <w:t>5</w:t>
      </w:r>
      <w:r w:rsidR="0004174F">
        <w:rPr>
          <w:rFonts w:ascii="Times New Roman" w:hAnsi="Times New Roman" w:cs="Times New Roman"/>
          <w:sz w:val="28"/>
          <w:szCs w:val="28"/>
        </w:rPr>
        <w:t xml:space="preserve"> тонн, в КФХ – 8</w:t>
      </w:r>
      <w:r w:rsidR="003B62D5">
        <w:rPr>
          <w:rFonts w:ascii="Times New Roman" w:hAnsi="Times New Roman" w:cs="Times New Roman"/>
          <w:sz w:val="28"/>
          <w:szCs w:val="28"/>
        </w:rPr>
        <w:t xml:space="preserve">571 </w:t>
      </w:r>
      <w:r w:rsidR="0004174F">
        <w:rPr>
          <w:rFonts w:ascii="Times New Roman" w:hAnsi="Times New Roman" w:cs="Times New Roman"/>
          <w:sz w:val="28"/>
          <w:szCs w:val="28"/>
        </w:rPr>
        <w:t xml:space="preserve">тонн), </w:t>
      </w:r>
      <w:r w:rsidR="003B62D5">
        <w:rPr>
          <w:rFonts w:ascii="Times New Roman" w:hAnsi="Times New Roman" w:cs="Times New Roman"/>
          <w:sz w:val="28"/>
          <w:szCs w:val="28"/>
        </w:rPr>
        <w:t>3167</w:t>
      </w:r>
      <w:r w:rsidR="0004174F">
        <w:rPr>
          <w:rFonts w:ascii="Times New Roman" w:hAnsi="Times New Roman" w:cs="Times New Roman"/>
          <w:sz w:val="28"/>
          <w:szCs w:val="28"/>
        </w:rPr>
        <w:t xml:space="preserve"> тонн молока (в ООО – 1</w:t>
      </w:r>
      <w:r w:rsidR="003B62D5">
        <w:rPr>
          <w:rFonts w:ascii="Times New Roman" w:hAnsi="Times New Roman" w:cs="Times New Roman"/>
          <w:sz w:val="28"/>
          <w:szCs w:val="28"/>
        </w:rPr>
        <w:t>42</w:t>
      </w:r>
      <w:r w:rsidR="0004174F">
        <w:rPr>
          <w:rFonts w:ascii="Times New Roman" w:hAnsi="Times New Roman" w:cs="Times New Roman"/>
          <w:sz w:val="28"/>
          <w:szCs w:val="28"/>
        </w:rPr>
        <w:t xml:space="preserve"> тонн, в КФХ – </w:t>
      </w:r>
      <w:r w:rsidR="003B62D5">
        <w:rPr>
          <w:rFonts w:ascii="Times New Roman" w:hAnsi="Times New Roman" w:cs="Times New Roman"/>
          <w:sz w:val="28"/>
          <w:szCs w:val="28"/>
        </w:rPr>
        <w:t>3025</w:t>
      </w:r>
      <w:r w:rsidR="0004174F">
        <w:rPr>
          <w:rFonts w:ascii="Times New Roman" w:hAnsi="Times New Roman" w:cs="Times New Roman"/>
          <w:sz w:val="28"/>
          <w:szCs w:val="28"/>
        </w:rPr>
        <w:t xml:space="preserve"> тонн), </w:t>
      </w:r>
      <w:r w:rsidR="003B62D5">
        <w:rPr>
          <w:rFonts w:ascii="Times New Roman" w:hAnsi="Times New Roman" w:cs="Times New Roman"/>
          <w:sz w:val="28"/>
          <w:szCs w:val="28"/>
        </w:rPr>
        <w:t>665</w:t>
      </w:r>
      <w:r w:rsidR="0004174F">
        <w:rPr>
          <w:rFonts w:ascii="Times New Roman" w:hAnsi="Times New Roman" w:cs="Times New Roman"/>
          <w:sz w:val="28"/>
          <w:szCs w:val="28"/>
        </w:rPr>
        <w:t xml:space="preserve"> тонн мяса (в ООО – 1</w:t>
      </w:r>
      <w:r w:rsidR="003B62D5">
        <w:rPr>
          <w:rFonts w:ascii="Times New Roman" w:hAnsi="Times New Roman" w:cs="Times New Roman"/>
          <w:sz w:val="28"/>
          <w:szCs w:val="28"/>
        </w:rPr>
        <w:t>9</w:t>
      </w:r>
      <w:r w:rsidR="0004174F">
        <w:rPr>
          <w:rFonts w:ascii="Times New Roman" w:hAnsi="Times New Roman" w:cs="Times New Roman"/>
          <w:sz w:val="28"/>
          <w:szCs w:val="28"/>
        </w:rPr>
        <w:t xml:space="preserve"> тонн, в КФХ – </w:t>
      </w:r>
      <w:r w:rsidR="003B62D5">
        <w:rPr>
          <w:rFonts w:ascii="Times New Roman" w:hAnsi="Times New Roman" w:cs="Times New Roman"/>
          <w:sz w:val="28"/>
          <w:szCs w:val="28"/>
        </w:rPr>
        <w:t>646</w:t>
      </w:r>
      <w:r w:rsidR="0004174F">
        <w:rPr>
          <w:rFonts w:ascii="Times New Roman" w:hAnsi="Times New Roman" w:cs="Times New Roman"/>
          <w:sz w:val="28"/>
          <w:szCs w:val="28"/>
        </w:rPr>
        <w:t xml:space="preserve"> тонн). И</w:t>
      </w:r>
      <w:r w:rsidR="000165CB">
        <w:rPr>
          <w:rFonts w:ascii="Times New Roman" w:hAnsi="Times New Roman" w:cs="Times New Roman"/>
          <w:sz w:val="28"/>
          <w:szCs w:val="28"/>
        </w:rPr>
        <w:t xml:space="preserve">ндекс физического объема произведенной сельскохозяйственной продукции </w:t>
      </w:r>
      <w:r w:rsidR="0004174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B62D5">
        <w:rPr>
          <w:rFonts w:ascii="Times New Roman" w:hAnsi="Times New Roman" w:cs="Times New Roman"/>
          <w:sz w:val="28"/>
          <w:szCs w:val="28"/>
        </w:rPr>
        <w:t>134</w:t>
      </w:r>
      <w:r w:rsidR="000165CB">
        <w:rPr>
          <w:rFonts w:ascii="Times New Roman" w:hAnsi="Times New Roman" w:cs="Times New Roman"/>
          <w:sz w:val="28"/>
          <w:szCs w:val="28"/>
        </w:rPr>
        <w:t>%</w:t>
      </w:r>
      <w:r w:rsidR="0004174F">
        <w:rPr>
          <w:rFonts w:ascii="Times New Roman" w:hAnsi="Times New Roman" w:cs="Times New Roman"/>
          <w:sz w:val="28"/>
          <w:szCs w:val="28"/>
        </w:rPr>
        <w:t xml:space="preserve">, в том числе: в ООО – </w:t>
      </w:r>
      <w:r w:rsidR="003B62D5">
        <w:rPr>
          <w:rFonts w:ascii="Times New Roman" w:hAnsi="Times New Roman" w:cs="Times New Roman"/>
          <w:sz w:val="28"/>
          <w:szCs w:val="28"/>
        </w:rPr>
        <w:t>50</w:t>
      </w:r>
      <w:r w:rsidR="0004174F">
        <w:rPr>
          <w:rFonts w:ascii="Times New Roman" w:hAnsi="Times New Roman" w:cs="Times New Roman"/>
          <w:sz w:val="28"/>
          <w:szCs w:val="28"/>
        </w:rPr>
        <w:t>%, в КФХ – 1</w:t>
      </w:r>
      <w:r w:rsidR="003B62D5">
        <w:rPr>
          <w:rFonts w:ascii="Times New Roman" w:hAnsi="Times New Roman" w:cs="Times New Roman"/>
          <w:sz w:val="28"/>
          <w:szCs w:val="28"/>
        </w:rPr>
        <w:t>34</w:t>
      </w:r>
      <w:r w:rsidR="0004174F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5D6B1A74" w14:textId="71482BF8" w:rsidR="0063055B" w:rsidRDefault="0004174F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в ООО и КФХ </w:t>
      </w:r>
      <w:r w:rsidR="00E02AE6">
        <w:rPr>
          <w:rFonts w:ascii="Times New Roman" w:hAnsi="Times New Roman" w:cs="Times New Roman"/>
          <w:sz w:val="28"/>
          <w:szCs w:val="28"/>
        </w:rPr>
        <w:t xml:space="preserve">( с учетом руководителей)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02AE6">
        <w:rPr>
          <w:rFonts w:ascii="Times New Roman" w:hAnsi="Times New Roman" w:cs="Times New Roman"/>
          <w:sz w:val="28"/>
          <w:szCs w:val="28"/>
        </w:rPr>
        <w:t xml:space="preserve">с учетом руководителей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2AE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чел., с</w:t>
      </w:r>
      <w:r w:rsidR="0063055B">
        <w:rPr>
          <w:rFonts w:ascii="Times New Roman" w:hAnsi="Times New Roman" w:cs="Times New Roman"/>
          <w:sz w:val="28"/>
          <w:szCs w:val="28"/>
        </w:rPr>
        <w:t xml:space="preserve">реднемесячная заработная плата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E02AE6">
        <w:rPr>
          <w:rFonts w:ascii="Times New Roman" w:hAnsi="Times New Roman" w:cs="Times New Roman"/>
          <w:sz w:val="28"/>
          <w:szCs w:val="28"/>
        </w:rPr>
        <w:t>2192</w:t>
      </w:r>
      <w:r>
        <w:rPr>
          <w:rFonts w:ascii="Times New Roman" w:hAnsi="Times New Roman" w:cs="Times New Roman"/>
          <w:sz w:val="28"/>
          <w:szCs w:val="28"/>
        </w:rPr>
        <w:t xml:space="preserve"> руб. (за </w:t>
      </w:r>
      <w:r w:rsidR="00E02AE6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02AE6">
        <w:rPr>
          <w:rFonts w:ascii="Times New Roman" w:hAnsi="Times New Roman" w:cs="Times New Roman"/>
          <w:sz w:val="28"/>
          <w:szCs w:val="28"/>
        </w:rPr>
        <w:t>13813</w:t>
      </w:r>
      <w:r>
        <w:rPr>
          <w:rFonts w:ascii="Times New Roman" w:hAnsi="Times New Roman" w:cs="Times New Roman"/>
          <w:sz w:val="28"/>
          <w:szCs w:val="28"/>
        </w:rPr>
        <w:t xml:space="preserve"> руб.; </w:t>
      </w:r>
      <w:r w:rsidR="00E02AE6">
        <w:rPr>
          <w:rFonts w:ascii="Times New Roman" w:hAnsi="Times New Roman" w:cs="Times New Roman"/>
          <w:sz w:val="28"/>
          <w:szCs w:val="28"/>
        </w:rPr>
        <w:t xml:space="preserve">- 11,7 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336DA73B" w14:textId="7D3CBDB0" w:rsidR="0004174F" w:rsidRPr="0052248A" w:rsidRDefault="0004174F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закуплено у населения </w:t>
      </w:r>
      <w:r w:rsidR="00DF5CD7">
        <w:rPr>
          <w:rFonts w:ascii="Times New Roman" w:hAnsi="Times New Roman" w:cs="Times New Roman"/>
          <w:sz w:val="28"/>
          <w:szCs w:val="28"/>
        </w:rPr>
        <w:t>2</w:t>
      </w:r>
      <w:r w:rsidR="00E02AE6">
        <w:rPr>
          <w:rFonts w:ascii="Times New Roman" w:hAnsi="Times New Roman" w:cs="Times New Roman"/>
          <w:sz w:val="28"/>
          <w:szCs w:val="28"/>
        </w:rPr>
        <w:t>610</w:t>
      </w:r>
      <w:r w:rsidR="00DF5CD7">
        <w:rPr>
          <w:rFonts w:ascii="Times New Roman" w:hAnsi="Times New Roman" w:cs="Times New Roman"/>
          <w:sz w:val="28"/>
          <w:szCs w:val="28"/>
        </w:rPr>
        <w:t xml:space="preserve"> тонн молока</w:t>
      </w:r>
      <w:r w:rsidR="00E02AE6">
        <w:rPr>
          <w:rFonts w:ascii="Times New Roman" w:hAnsi="Times New Roman" w:cs="Times New Roman"/>
          <w:sz w:val="28"/>
          <w:szCs w:val="28"/>
        </w:rPr>
        <w:t>.</w:t>
      </w:r>
      <w:r w:rsidR="00DF5CD7">
        <w:rPr>
          <w:rFonts w:ascii="Times New Roman" w:hAnsi="Times New Roman" w:cs="Times New Roman"/>
          <w:sz w:val="28"/>
          <w:szCs w:val="28"/>
        </w:rPr>
        <w:t xml:space="preserve"> </w:t>
      </w:r>
      <w:r w:rsidR="00E02AE6">
        <w:rPr>
          <w:rFonts w:ascii="Times New Roman" w:hAnsi="Times New Roman" w:cs="Times New Roman"/>
          <w:sz w:val="28"/>
          <w:szCs w:val="28"/>
        </w:rPr>
        <w:t xml:space="preserve">Количество молока, закупленное </w:t>
      </w:r>
      <w:r w:rsidR="00DF5CD7">
        <w:rPr>
          <w:rFonts w:ascii="Times New Roman" w:hAnsi="Times New Roman" w:cs="Times New Roman"/>
          <w:sz w:val="28"/>
          <w:szCs w:val="28"/>
        </w:rPr>
        <w:t>в личных подсобных хозяйствах</w:t>
      </w:r>
      <w:r w:rsidR="00E02AE6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DF5CD7">
        <w:rPr>
          <w:rFonts w:ascii="Times New Roman" w:hAnsi="Times New Roman" w:cs="Times New Roman"/>
          <w:sz w:val="28"/>
          <w:szCs w:val="28"/>
        </w:rPr>
        <w:t xml:space="preserve"> </w:t>
      </w:r>
      <w:r w:rsidR="00E02AE6">
        <w:rPr>
          <w:rFonts w:ascii="Times New Roman" w:hAnsi="Times New Roman" w:cs="Times New Roman"/>
          <w:sz w:val="28"/>
          <w:szCs w:val="28"/>
        </w:rPr>
        <w:t xml:space="preserve">82,4% от </w:t>
      </w:r>
      <w:r w:rsidR="00DF5CD7">
        <w:rPr>
          <w:rFonts w:ascii="Times New Roman" w:hAnsi="Times New Roman" w:cs="Times New Roman"/>
          <w:sz w:val="28"/>
          <w:szCs w:val="28"/>
        </w:rPr>
        <w:t>количеств</w:t>
      </w:r>
      <w:r w:rsidR="00E02AE6">
        <w:rPr>
          <w:rFonts w:ascii="Times New Roman" w:hAnsi="Times New Roman" w:cs="Times New Roman"/>
          <w:sz w:val="28"/>
          <w:szCs w:val="28"/>
        </w:rPr>
        <w:t>а</w:t>
      </w:r>
      <w:r w:rsidR="00DF5CD7">
        <w:rPr>
          <w:rFonts w:ascii="Times New Roman" w:hAnsi="Times New Roman" w:cs="Times New Roman"/>
          <w:sz w:val="28"/>
          <w:szCs w:val="28"/>
        </w:rPr>
        <w:t xml:space="preserve"> молока, </w:t>
      </w:r>
      <w:r w:rsidR="00E02AE6">
        <w:rPr>
          <w:rFonts w:ascii="Times New Roman" w:hAnsi="Times New Roman" w:cs="Times New Roman"/>
          <w:sz w:val="28"/>
          <w:szCs w:val="28"/>
        </w:rPr>
        <w:t xml:space="preserve">произведенного в ООО и КФХ. </w:t>
      </w:r>
    </w:p>
    <w:p w14:paraId="464A048D" w14:textId="7777777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09D622D" w14:textId="77777777" w:rsidR="0063055B" w:rsidRPr="0052248A" w:rsidRDefault="0063055B" w:rsidP="0063055B">
      <w:pPr>
        <w:pStyle w:val="a3"/>
        <w:jc w:val="center"/>
        <w:rPr>
          <w:b/>
          <w:color w:val="00B050"/>
          <w:szCs w:val="28"/>
        </w:rPr>
      </w:pPr>
      <w:r w:rsidRPr="0052248A">
        <w:rPr>
          <w:b/>
          <w:i/>
          <w:iCs/>
          <w:szCs w:val="28"/>
        </w:rPr>
        <w:t>Лесозаготовительная деятельность</w:t>
      </w:r>
    </w:p>
    <w:p w14:paraId="50CC20BA" w14:textId="76630C64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ab/>
        <w:t xml:space="preserve">В сфере лесозаготовки работают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52248A">
        <w:rPr>
          <w:rFonts w:ascii="Times New Roman" w:hAnsi="Times New Roman" w:cs="Times New Roman"/>
          <w:sz w:val="28"/>
          <w:szCs w:val="28"/>
        </w:rPr>
        <w:t xml:space="preserve"> «АКАС»</w:t>
      </w:r>
      <w:r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</w:t>
      </w: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«Байкал Сервис»,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>
        <w:rPr>
          <w:rFonts w:ascii="Times New Roman" w:hAnsi="Times New Roman" w:cs="Times New Roman"/>
          <w:sz w:val="28"/>
          <w:szCs w:val="28"/>
        </w:rPr>
        <w:t>-Лес»,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Лесинтек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Леснофф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-Тур», ООО «Горизонт», ООО «Качугская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лиственичная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компания», ИП Колганова О.В.</w:t>
      </w:r>
    </w:p>
    <w:p w14:paraId="0E7AB74C" w14:textId="5E8EF7D4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3DF5">
        <w:rPr>
          <w:rFonts w:ascii="Times New Roman" w:hAnsi="Times New Roman" w:cs="Times New Roman"/>
          <w:sz w:val="28"/>
          <w:szCs w:val="28"/>
        </w:rPr>
        <w:t>З</w:t>
      </w:r>
      <w:r w:rsidR="00DF5CD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FD3DF5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 xml:space="preserve">заготовлено </w:t>
      </w:r>
      <w:r w:rsidR="00E02AE6">
        <w:rPr>
          <w:rFonts w:ascii="Times New Roman" w:hAnsi="Times New Roman" w:cs="Times New Roman"/>
          <w:sz w:val="28"/>
          <w:szCs w:val="28"/>
        </w:rPr>
        <w:t>472,494</w:t>
      </w:r>
      <w:r w:rsidR="00FD3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DF5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="00FD3DF5">
        <w:rPr>
          <w:rFonts w:ascii="Times New Roman" w:hAnsi="Times New Roman" w:cs="Times New Roman"/>
          <w:sz w:val="28"/>
          <w:szCs w:val="28"/>
        </w:rPr>
        <w:t>.</w:t>
      </w:r>
      <w:r w:rsidR="00D23E39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420536">
        <w:rPr>
          <w:rFonts w:ascii="Times New Roman" w:hAnsi="Times New Roman" w:cs="Times New Roman"/>
          <w:sz w:val="28"/>
          <w:szCs w:val="28"/>
        </w:rPr>
        <w:t xml:space="preserve"> (з</w:t>
      </w:r>
      <w:r w:rsidR="00DF5CD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20536">
        <w:rPr>
          <w:rFonts w:ascii="Times New Roman" w:hAnsi="Times New Roman" w:cs="Times New Roman"/>
          <w:sz w:val="28"/>
          <w:szCs w:val="28"/>
        </w:rPr>
        <w:t>500</w:t>
      </w:r>
      <w:r w:rsidR="00D23E39">
        <w:rPr>
          <w:rFonts w:ascii="Times New Roman" w:hAnsi="Times New Roman" w:cs="Times New Roman"/>
          <w:sz w:val="28"/>
          <w:szCs w:val="28"/>
        </w:rPr>
        <w:t>,0</w:t>
      </w:r>
      <w:r w:rsidR="00420536">
        <w:rPr>
          <w:rFonts w:ascii="Times New Roman" w:hAnsi="Times New Roman" w:cs="Times New Roman"/>
          <w:sz w:val="28"/>
          <w:szCs w:val="28"/>
        </w:rPr>
        <w:t>17</w:t>
      </w:r>
      <w:r w:rsidR="00D23E39">
        <w:rPr>
          <w:rFonts w:ascii="Times New Roman" w:hAnsi="Times New Roman" w:cs="Times New Roman"/>
          <w:sz w:val="28"/>
          <w:szCs w:val="28"/>
        </w:rPr>
        <w:t xml:space="preserve"> </w:t>
      </w:r>
      <w:r w:rsidR="00DF5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="00D23E39">
        <w:rPr>
          <w:rFonts w:ascii="Times New Roman" w:hAnsi="Times New Roman" w:cs="Times New Roman"/>
          <w:sz w:val="28"/>
          <w:szCs w:val="28"/>
        </w:rPr>
        <w:t xml:space="preserve">., - </w:t>
      </w:r>
      <w:r w:rsidR="00420536">
        <w:rPr>
          <w:rFonts w:ascii="Times New Roman" w:hAnsi="Times New Roman" w:cs="Times New Roman"/>
          <w:sz w:val="28"/>
          <w:szCs w:val="28"/>
        </w:rPr>
        <w:t>5,5</w:t>
      </w:r>
      <w:r w:rsidR="00D23E39">
        <w:rPr>
          <w:rFonts w:ascii="Times New Roman" w:hAnsi="Times New Roman" w:cs="Times New Roman"/>
          <w:sz w:val="28"/>
          <w:szCs w:val="28"/>
        </w:rPr>
        <w:t>%</w:t>
      </w:r>
      <w:r w:rsidR="004205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D692EA" w14:textId="448ABF16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lastRenderedPageBreak/>
        <w:t xml:space="preserve">            В лесозаготовительной отрасли среднемесячная заработная составила </w:t>
      </w:r>
      <w:r w:rsidR="00DF5CD7">
        <w:rPr>
          <w:rFonts w:ascii="Times New Roman" w:hAnsi="Times New Roman" w:cs="Times New Roman"/>
          <w:sz w:val="28"/>
          <w:szCs w:val="28"/>
        </w:rPr>
        <w:t>1</w:t>
      </w:r>
      <w:r w:rsidR="00420536">
        <w:rPr>
          <w:rFonts w:ascii="Times New Roman" w:hAnsi="Times New Roman" w:cs="Times New Roman"/>
          <w:sz w:val="28"/>
          <w:szCs w:val="28"/>
        </w:rPr>
        <w:t>4329</w:t>
      </w:r>
      <w:r w:rsidRPr="0052248A">
        <w:rPr>
          <w:rFonts w:ascii="Times New Roman" w:hAnsi="Times New Roman" w:cs="Times New Roman"/>
          <w:sz w:val="28"/>
          <w:szCs w:val="28"/>
        </w:rPr>
        <w:t xml:space="preserve"> руб.</w:t>
      </w:r>
      <w:r w:rsidR="00DF5CD7">
        <w:rPr>
          <w:rFonts w:ascii="Times New Roman" w:hAnsi="Times New Roman" w:cs="Times New Roman"/>
          <w:sz w:val="28"/>
          <w:szCs w:val="28"/>
        </w:rPr>
        <w:t xml:space="preserve"> ( за 2019 год </w:t>
      </w:r>
      <w:r w:rsidR="008E1411">
        <w:rPr>
          <w:rFonts w:ascii="Times New Roman" w:hAnsi="Times New Roman" w:cs="Times New Roman"/>
          <w:sz w:val="28"/>
          <w:szCs w:val="28"/>
        </w:rPr>
        <w:t>–</w:t>
      </w:r>
      <w:r w:rsidR="00DF5CD7">
        <w:rPr>
          <w:rFonts w:ascii="Times New Roman" w:hAnsi="Times New Roman" w:cs="Times New Roman"/>
          <w:sz w:val="28"/>
          <w:szCs w:val="28"/>
        </w:rPr>
        <w:t xml:space="preserve"> 1</w:t>
      </w:r>
      <w:r w:rsidR="00420536">
        <w:rPr>
          <w:rFonts w:ascii="Times New Roman" w:hAnsi="Times New Roman" w:cs="Times New Roman"/>
          <w:sz w:val="28"/>
          <w:szCs w:val="28"/>
        </w:rPr>
        <w:t>9814</w:t>
      </w:r>
      <w:r w:rsidR="008E1411">
        <w:rPr>
          <w:rFonts w:ascii="Times New Roman" w:hAnsi="Times New Roman" w:cs="Times New Roman"/>
          <w:sz w:val="28"/>
          <w:szCs w:val="28"/>
        </w:rPr>
        <w:t xml:space="preserve"> руб.; </w:t>
      </w:r>
      <w:r w:rsidR="00420536">
        <w:rPr>
          <w:rFonts w:ascii="Times New Roman" w:hAnsi="Times New Roman" w:cs="Times New Roman"/>
          <w:sz w:val="28"/>
          <w:szCs w:val="28"/>
        </w:rPr>
        <w:t xml:space="preserve">- 27,7 </w:t>
      </w:r>
      <w:r w:rsidR="008E1411">
        <w:rPr>
          <w:rFonts w:ascii="Times New Roman" w:hAnsi="Times New Roman" w:cs="Times New Roman"/>
          <w:sz w:val="28"/>
          <w:szCs w:val="28"/>
        </w:rPr>
        <w:t>%).</w:t>
      </w:r>
      <w:r w:rsidRPr="0052248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EC63F" w14:textId="77777777" w:rsidR="0063055B" w:rsidRPr="0052248A" w:rsidRDefault="0063055B" w:rsidP="0063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80AF2" w14:textId="77777777" w:rsidR="0063055B" w:rsidRPr="0052248A" w:rsidRDefault="0063055B" w:rsidP="006305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Промышленное производство </w:t>
      </w:r>
    </w:p>
    <w:p w14:paraId="74E8B842" w14:textId="77777777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           Промышленное производство представлено обрабатывающими производствами и деятельностью в сфере обеспечения электрической энергией, газом и паром, водоснабжения, водоотведения. </w:t>
      </w:r>
    </w:p>
    <w:p w14:paraId="1EF1ADB8" w14:textId="7777777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Обрабатывающие производства</w:t>
      </w:r>
      <w:r w:rsidRPr="0052248A">
        <w:rPr>
          <w:rFonts w:ascii="Times New Roman" w:hAnsi="Times New Roman" w:cs="Times New Roman"/>
          <w:sz w:val="28"/>
          <w:szCs w:val="28"/>
        </w:rPr>
        <w:t xml:space="preserve"> представлены обработкой древесины и производством изделий из дерева, производством пищевых продуктов.</w:t>
      </w:r>
    </w:p>
    <w:p w14:paraId="38A23B7E" w14:textId="040E6C8F" w:rsidR="0063055B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bCs/>
          <w:sz w:val="28"/>
          <w:szCs w:val="28"/>
        </w:rPr>
        <w:t>Обработкой древесины и производством изделий из дерева (пиломатериалов) занимаются</w:t>
      </w:r>
      <w:r w:rsidRPr="00522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sz w:val="28"/>
          <w:szCs w:val="28"/>
        </w:rPr>
        <w:t>предприятия ООО «Лесная технологическая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248A">
        <w:rPr>
          <w:rFonts w:ascii="Times New Roman" w:hAnsi="Times New Roman" w:cs="Times New Roman"/>
          <w:sz w:val="28"/>
          <w:szCs w:val="28"/>
        </w:rPr>
        <w:t>, ООО «Пилон»</w:t>
      </w:r>
      <w:r>
        <w:rPr>
          <w:rFonts w:ascii="Times New Roman" w:hAnsi="Times New Roman" w:cs="Times New Roman"/>
          <w:sz w:val="28"/>
          <w:szCs w:val="28"/>
        </w:rPr>
        <w:t>, ООО «Негоциант»,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«УРАН-ЛЕС», ООО «Луч», ООО «Ресурс», </w:t>
      </w:r>
      <w:r w:rsidRPr="0052248A">
        <w:rPr>
          <w:rFonts w:ascii="Times New Roman" w:hAnsi="Times New Roman" w:cs="Times New Roman"/>
          <w:sz w:val="28"/>
          <w:szCs w:val="28"/>
        </w:rPr>
        <w:t>и индивидуальные предприниматели (</w:t>
      </w:r>
      <w:r w:rsidR="008E1411">
        <w:rPr>
          <w:rFonts w:ascii="Times New Roman" w:hAnsi="Times New Roman" w:cs="Times New Roman"/>
          <w:sz w:val="28"/>
          <w:szCs w:val="28"/>
        </w:rPr>
        <w:t xml:space="preserve">Колганова О.В., </w:t>
      </w:r>
      <w:proofErr w:type="spellStart"/>
      <w:r w:rsidR="008E1411">
        <w:rPr>
          <w:rFonts w:ascii="Times New Roman" w:hAnsi="Times New Roman" w:cs="Times New Roman"/>
          <w:sz w:val="28"/>
          <w:szCs w:val="28"/>
        </w:rPr>
        <w:t>Шелкеев</w:t>
      </w:r>
      <w:proofErr w:type="spellEnd"/>
      <w:r w:rsidR="008E1411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и другие</w:t>
      </w:r>
      <w:r w:rsidRPr="005224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676119" w14:textId="65FE1A7D" w:rsidR="00332513" w:rsidRPr="00E1669C" w:rsidRDefault="00332513" w:rsidP="0033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69C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в  сфере обработки древесины составила </w:t>
      </w:r>
      <w:r w:rsidR="00420536">
        <w:rPr>
          <w:rFonts w:ascii="Times New Roman" w:hAnsi="Times New Roman" w:cs="Times New Roman"/>
          <w:sz w:val="28"/>
          <w:szCs w:val="28"/>
        </w:rPr>
        <w:t>247,994</w:t>
      </w:r>
      <w:r w:rsidRPr="00E1669C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166D66">
        <w:rPr>
          <w:rFonts w:ascii="Times New Roman" w:hAnsi="Times New Roman" w:cs="Times New Roman"/>
          <w:sz w:val="28"/>
          <w:szCs w:val="28"/>
        </w:rPr>
        <w:t xml:space="preserve"> ( за 2019 год – 268,323 </w:t>
      </w:r>
      <w:proofErr w:type="spellStart"/>
      <w:r w:rsidR="00166D66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66D66">
        <w:rPr>
          <w:rFonts w:ascii="Times New Roman" w:hAnsi="Times New Roman" w:cs="Times New Roman"/>
          <w:sz w:val="28"/>
          <w:szCs w:val="28"/>
        </w:rPr>
        <w:t>.; - 7,6%).</w:t>
      </w:r>
      <w:r w:rsidRPr="00E1669C">
        <w:rPr>
          <w:szCs w:val="28"/>
        </w:rPr>
        <w:t xml:space="preserve"> </w:t>
      </w:r>
    </w:p>
    <w:p w14:paraId="42D12DD6" w14:textId="6AAC7FF3" w:rsidR="0063055B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Численность работающих </w:t>
      </w:r>
      <w:r>
        <w:rPr>
          <w:rFonts w:ascii="Times New Roman" w:hAnsi="Times New Roman" w:cs="Times New Roman"/>
          <w:sz w:val="28"/>
          <w:szCs w:val="28"/>
        </w:rPr>
        <w:t>на предприятиях деревообрабатывающей промышленности – 179 чел., с</w:t>
      </w:r>
      <w:r w:rsidRPr="0052248A">
        <w:rPr>
          <w:rFonts w:ascii="Times New Roman" w:hAnsi="Times New Roman" w:cs="Times New Roman"/>
          <w:sz w:val="28"/>
          <w:szCs w:val="28"/>
        </w:rPr>
        <w:t>реднемесячная заработная плата 1</w:t>
      </w:r>
      <w:r w:rsidR="00420536">
        <w:rPr>
          <w:rFonts w:ascii="Times New Roman" w:hAnsi="Times New Roman" w:cs="Times New Roman"/>
          <w:sz w:val="28"/>
          <w:szCs w:val="28"/>
        </w:rPr>
        <w:t>5367</w:t>
      </w:r>
      <w:r w:rsidRPr="0052248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411">
        <w:rPr>
          <w:rFonts w:ascii="Times New Roman" w:hAnsi="Times New Roman" w:cs="Times New Roman"/>
          <w:sz w:val="28"/>
          <w:szCs w:val="28"/>
        </w:rPr>
        <w:t xml:space="preserve"> ( за 2019 год </w:t>
      </w:r>
      <w:r w:rsidR="00332513">
        <w:rPr>
          <w:rFonts w:ascii="Times New Roman" w:hAnsi="Times New Roman" w:cs="Times New Roman"/>
          <w:sz w:val="28"/>
          <w:szCs w:val="28"/>
        </w:rPr>
        <w:t>–</w:t>
      </w:r>
      <w:r w:rsidR="008E1411">
        <w:rPr>
          <w:rFonts w:ascii="Times New Roman" w:hAnsi="Times New Roman" w:cs="Times New Roman"/>
          <w:sz w:val="28"/>
          <w:szCs w:val="28"/>
        </w:rPr>
        <w:t xml:space="preserve"> </w:t>
      </w:r>
      <w:r w:rsidR="00332513">
        <w:rPr>
          <w:rFonts w:ascii="Times New Roman" w:hAnsi="Times New Roman" w:cs="Times New Roman"/>
          <w:sz w:val="28"/>
          <w:szCs w:val="28"/>
        </w:rPr>
        <w:t xml:space="preserve">18 </w:t>
      </w:r>
      <w:r w:rsidR="00166D66">
        <w:rPr>
          <w:rFonts w:ascii="Times New Roman" w:hAnsi="Times New Roman" w:cs="Times New Roman"/>
          <w:sz w:val="28"/>
          <w:szCs w:val="28"/>
        </w:rPr>
        <w:t>217</w:t>
      </w:r>
      <w:r w:rsidR="008E1411">
        <w:rPr>
          <w:rFonts w:ascii="Times New Roman" w:hAnsi="Times New Roman" w:cs="Times New Roman"/>
          <w:sz w:val="28"/>
          <w:szCs w:val="28"/>
        </w:rPr>
        <w:t xml:space="preserve"> руб.; </w:t>
      </w:r>
      <w:r w:rsidR="00332513">
        <w:rPr>
          <w:rFonts w:ascii="Times New Roman" w:hAnsi="Times New Roman" w:cs="Times New Roman"/>
          <w:sz w:val="28"/>
          <w:szCs w:val="28"/>
        </w:rPr>
        <w:t xml:space="preserve">- </w:t>
      </w:r>
      <w:r w:rsidR="00166D66">
        <w:rPr>
          <w:rFonts w:ascii="Times New Roman" w:hAnsi="Times New Roman" w:cs="Times New Roman"/>
          <w:sz w:val="28"/>
          <w:szCs w:val="28"/>
        </w:rPr>
        <w:t>15</w:t>
      </w:r>
      <w:r w:rsidR="00332513">
        <w:rPr>
          <w:rFonts w:ascii="Times New Roman" w:hAnsi="Times New Roman" w:cs="Times New Roman"/>
          <w:sz w:val="28"/>
          <w:szCs w:val="28"/>
        </w:rPr>
        <w:t>,</w:t>
      </w:r>
      <w:r w:rsidR="00166D66">
        <w:rPr>
          <w:rFonts w:ascii="Times New Roman" w:hAnsi="Times New Roman" w:cs="Times New Roman"/>
          <w:sz w:val="28"/>
          <w:szCs w:val="28"/>
        </w:rPr>
        <w:t>6</w:t>
      </w:r>
      <w:r w:rsidR="008E1411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63163" w14:textId="3544A785" w:rsidR="0063055B" w:rsidRDefault="00D23E39" w:rsidP="00E1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13">
        <w:rPr>
          <w:rFonts w:ascii="Times New Roman" w:hAnsi="Times New Roman" w:cs="Times New Roman"/>
          <w:sz w:val="28"/>
          <w:szCs w:val="28"/>
        </w:rPr>
        <w:t xml:space="preserve">За </w:t>
      </w:r>
      <w:r w:rsidR="0063055B" w:rsidRPr="00332513">
        <w:rPr>
          <w:rFonts w:ascii="Times New Roman" w:hAnsi="Times New Roman" w:cs="Times New Roman"/>
          <w:sz w:val="28"/>
          <w:szCs w:val="28"/>
        </w:rPr>
        <w:t>2020 год п</w:t>
      </w:r>
      <w:r w:rsidR="00166D66">
        <w:rPr>
          <w:rFonts w:ascii="Times New Roman" w:hAnsi="Times New Roman" w:cs="Times New Roman"/>
          <w:sz w:val="28"/>
          <w:szCs w:val="28"/>
        </w:rPr>
        <w:t xml:space="preserve">роизведено пиломатериалов </w:t>
      </w:r>
      <w:r w:rsidR="0063055B" w:rsidRPr="00332513">
        <w:rPr>
          <w:rFonts w:ascii="Times New Roman" w:hAnsi="Times New Roman" w:cs="Times New Roman"/>
          <w:sz w:val="28"/>
          <w:szCs w:val="28"/>
        </w:rPr>
        <w:t>1</w:t>
      </w:r>
      <w:r w:rsidR="00166D66">
        <w:rPr>
          <w:rFonts w:ascii="Times New Roman" w:hAnsi="Times New Roman" w:cs="Times New Roman"/>
          <w:sz w:val="28"/>
          <w:szCs w:val="28"/>
        </w:rPr>
        <w:t>62,561</w:t>
      </w:r>
      <w:r w:rsidR="0063055B" w:rsidRPr="00332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55B" w:rsidRPr="00332513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="0063055B" w:rsidRPr="00332513">
        <w:rPr>
          <w:rFonts w:ascii="Times New Roman" w:hAnsi="Times New Roman" w:cs="Times New Roman"/>
          <w:sz w:val="28"/>
          <w:szCs w:val="28"/>
        </w:rPr>
        <w:t>.</w:t>
      </w:r>
      <w:r w:rsidR="00166D66">
        <w:rPr>
          <w:rFonts w:ascii="Times New Roman" w:hAnsi="Times New Roman" w:cs="Times New Roman"/>
          <w:sz w:val="28"/>
          <w:szCs w:val="28"/>
        </w:rPr>
        <w:t xml:space="preserve"> (з</w:t>
      </w:r>
      <w:r w:rsidRPr="00332513">
        <w:rPr>
          <w:rFonts w:ascii="Times New Roman" w:hAnsi="Times New Roman" w:cs="Times New Roman"/>
          <w:sz w:val="28"/>
          <w:szCs w:val="28"/>
        </w:rPr>
        <w:t xml:space="preserve">а </w:t>
      </w:r>
      <w:r w:rsidR="0063055B" w:rsidRPr="0033251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332513">
        <w:rPr>
          <w:rFonts w:ascii="Times New Roman" w:hAnsi="Times New Roman" w:cs="Times New Roman"/>
          <w:sz w:val="28"/>
          <w:szCs w:val="28"/>
        </w:rPr>
        <w:t>1</w:t>
      </w:r>
      <w:r w:rsidR="00166D66">
        <w:rPr>
          <w:rFonts w:ascii="Times New Roman" w:hAnsi="Times New Roman" w:cs="Times New Roman"/>
          <w:sz w:val="28"/>
          <w:szCs w:val="28"/>
        </w:rPr>
        <w:t>05,46</w:t>
      </w:r>
      <w:r w:rsidR="0063055B" w:rsidRPr="00332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55B" w:rsidRPr="00332513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="0063055B" w:rsidRPr="00332513">
        <w:rPr>
          <w:rFonts w:ascii="Times New Roman" w:hAnsi="Times New Roman" w:cs="Times New Roman"/>
          <w:sz w:val="28"/>
          <w:szCs w:val="28"/>
        </w:rPr>
        <w:t>.</w:t>
      </w:r>
      <w:r w:rsidRPr="00332513">
        <w:rPr>
          <w:rFonts w:ascii="Times New Roman" w:hAnsi="Times New Roman" w:cs="Times New Roman"/>
          <w:sz w:val="28"/>
          <w:szCs w:val="28"/>
        </w:rPr>
        <w:t xml:space="preserve">, </w:t>
      </w:r>
      <w:r w:rsidR="00166D66">
        <w:rPr>
          <w:rFonts w:ascii="Times New Roman" w:hAnsi="Times New Roman" w:cs="Times New Roman"/>
          <w:sz w:val="28"/>
          <w:szCs w:val="28"/>
        </w:rPr>
        <w:t xml:space="preserve">+ 54,1%). </w:t>
      </w:r>
    </w:p>
    <w:p w14:paraId="711C042E" w14:textId="77777777" w:rsidR="00E1669C" w:rsidRPr="00E1669C" w:rsidRDefault="00E1669C" w:rsidP="00E1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6170BD" w14:textId="1107FC69" w:rsidR="0063055B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производства пищевых продуктов</w:t>
      </w:r>
      <w:r w:rsidRPr="0052248A">
        <w:rPr>
          <w:rFonts w:ascii="Times New Roman" w:hAnsi="Times New Roman" w:cs="Times New Roman"/>
          <w:sz w:val="28"/>
          <w:szCs w:val="28"/>
        </w:rPr>
        <w:t xml:space="preserve"> работают следующие предприятия: ПО «Хлеб», ПО «Общепит», ООО «Крестьянский торговый дом»,  ООО «Иркутский торговый дом», ООО «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Хромовское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 xml:space="preserve">», сельскохозяйственный кооператив «Труженик», и индивидуальные предприниматели – главы КФХ Ступин С.И.,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Пороев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 xml:space="preserve"> А.Э., Ступин В.И. </w:t>
      </w:r>
    </w:p>
    <w:p w14:paraId="7A6B0DE6" w14:textId="0226A883" w:rsidR="00332513" w:rsidRPr="0052248A" w:rsidRDefault="00166D66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2513">
        <w:rPr>
          <w:rFonts w:ascii="Times New Roman" w:hAnsi="Times New Roman" w:cs="Times New Roman"/>
          <w:sz w:val="28"/>
          <w:szCs w:val="28"/>
        </w:rPr>
        <w:t xml:space="preserve"> 3 квартале 2020 года прекратил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2513">
        <w:rPr>
          <w:rFonts w:ascii="Times New Roman" w:hAnsi="Times New Roman" w:cs="Times New Roman"/>
          <w:sz w:val="28"/>
          <w:szCs w:val="28"/>
        </w:rPr>
        <w:t xml:space="preserve">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Качугмясопром»на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базе данной организации </w:t>
      </w:r>
      <w:r w:rsidR="00332513">
        <w:rPr>
          <w:rFonts w:ascii="Times New Roman" w:hAnsi="Times New Roman" w:cs="Times New Roman"/>
          <w:sz w:val="28"/>
          <w:szCs w:val="28"/>
        </w:rPr>
        <w:t xml:space="preserve">переработкой мясной и молочной продукции </w:t>
      </w:r>
      <w:r w:rsidR="00E1669C">
        <w:rPr>
          <w:rFonts w:ascii="Times New Roman" w:hAnsi="Times New Roman" w:cs="Times New Roman"/>
          <w:sz w:val="28"/>
          <w:szCs w:val="28"/>
        </w:rPr>
        <w:t xml:space="preserve">занимается ИП </w:t>
      </w:r>
      <w:proofErr w:type="spellStart"/>
      <w:r w:rsidR="00E1669C">
        <w:rPr>
          <w:rFonts w:ascii="Times New Roman" w:hAnsi="Times New Roman" w:cs="Times New Roman"/>
          <w:sz w:val="28"/>
          <w:szCs w:val="28"/>
        </w:rPr>
        <w:t>Пороев</w:t>
      </w:r>
      <w:proofErr w:type="spellEnd"/>
      <w:r w:rsidR="00E1669C">
        <w:rPr>
          <w:rFonts w:ascii="Times New Roman" w:hAnsi="Times New Roman" w:cs="Times New Roman"/>
          <w:sz w:val="28"/>
          <w:szCs w:val="28"/>
        </w:rPr>
        <w:t xml:space="preserve"> А.Э.</w:t>
      </w:r>
      <w:r w:rsidR="003325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EF154" w14:textId="41CF2804" w:rsidR="0063055B" w:rsidRDefault="0063055B" w:rsidP="0063055B">
      <w:pPr>
        <w:pStyle w:val="a3"/>
        <w:rPr>
          <w:szCs w:val="28"/>
        </w:rPr>
      </w:pPr>
      <w:r>
        <w:rPr>
          <w:szCs w:val="28"/>
        </w:rPr>
        <w:t xml:space="preserve">          Выручка предприятий и индивидуальных предпринимателей, производящих пищевые продукты, </w:t>
      </w:r>
      <w:r w:rsidR="00E1669C">
        <w:rPr>
          <w:szCs w:val="28"/>
        </w:rPr>
        <w:t xml:space="preserve">за 2020 год </w:t>
      </w:r>
      <w:r>
        <w:rPr>
          <w:szCs w:val="28"/>
        </w:rPr>
        <w:t xml:space="preserve">составила </w:t>
      </w:r>
      <w:r w:rsidR="00166D66">
        <w:rPr>
          <w:szCs w:val="28"/>
        </w:rPr>
        <w:t>108,659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.</w:t>
      </w:r>
      <w:r w:rsidR="00166D66">
        <w:rPr>
          <w:szCs w:val="28"/>
        </w:rPr>
        <w:t xml:space="preserve"> (за 2019 год – 172,688 </w:t>
      </w:r>
      <w:proofErr w:type="spellStart"/>
      <w:r w:rsidR="00166D66">
        <w:rPr>
          <w:szCs w:val="28"/>
        </w:rPr>
        <w:t>млн.руб</w:t>
      </w:r>
      <w:proofErr w:type="spellEnd"/>
      <w:r w:rsidR="00166D66">
        <w:rPr>
          <w:szCs w:val="28"/>
        </w:rPr>
        <w:t>.; -37,1%)</w:t>
      </w:r>
      <w:r>
        <w:rPr>
          <w:szCs w:val="28"/>
        </w:rPr>
        <w:t xml:space="preserve">, среднесписочная численность работников – </w:t>
      </w:r>
      <w:r w:rsidR="00E1669C">
        <w:rPr>
          <w:szCs w:val="28"/>
        </w:rPr>
        <w:t>91</w:t>
      </w:r>
      <w:r>
        <w:rPr>
          <w:szCs w:val="28"/>
        </w:rPr>
        <w:t xml:space="preserve"> чел., среднемесячная заработная плата - 18</w:t>
      </w:r>
      <w:r w:rsidR="00166D66">
        <w:rPr>
          <w:szCs w:val="28"/>
        </w:rPr>
        <w:t>147</w:t>
      </w:r>
      <w:r>
        <w:rPr>
          <w:szCs w:val="28"/>
        </w:rPr>
        <w:t xml:space="preserve"> руб</w:t>
      </w:r>
      <w:r w:rsidR="00166D66">
        <w:rPr>
          <w:szCs w:val="28"/>
        </w:rPr>
        <w:t>.</w:t>
      </w:r>
    </w:p>
    <w:p w14:paraId="10ED0839" w14:textId="77777777" w:rsidR="0063055B" w:rsidRPr="0052248A" w:rsidRDefault="0063055B" w:rsidP="0063055B">
      <w:pPr>
        <w:pStyle w:val="a3"/>
        <w:rPr>
          <w:szCs w:val="28"/>
        </w:rPr>
      </w:pPr>
    </w:p>
    <w:p w14:paraId="70612AFA" w14:textId="77777777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Деятельность в сфере обеспечения  электрической энергией, газом и паром, водоснабжения, водоотведения. </w:t>
      </w:r>
    </w:p>
    <w:p w14:paraId="32749183" w14:textId="77777777" w:rsidR="00E1669C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52248A">
        <w:rPr>
          <w:rFonts w:ascii="Times New Roman" w:hAnsi="Times New Roman" w:cs="Times New Roman"/>
          <w:sz w:val="28"/>
          <w:szCs w:val="28"/>
        </w:rPr>
        <w:t xml:space="preserve"> В сфере</w:t>
      </w:r>
      <w:r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sz w:val="28"/>
          <w:szCs w:val="28"/>
        </w:rPr>
        <w:t>обеспечения  электрической энергией, газом и паром</w:t>
      </w:r>
      <w:r>
        <w:rPr>
          <w:rFonts w:ascii="Times New Roman" w:hAnsi="Times New Roman" w:cs="Times New Roman"/>
          <w:sz w:val="28"/>
          <w:szCs w:val="28"/>
        </w:rPr>
        <w:t xml:space="preserve"> и в сфере </w:t>
      </w:r>
      <w:r w:rsidRPr="0052248A">
        <w:rPr>
          <w:rFonts w:ascii="Times New Roman" w:hAnsi="Times New Roman" w:cs="Times New Roman"/>
          <w:sz w:val="28"/>
          <w:szCs w:val="28"/>
        </w:rPr>
        <w:t>водоснабжения, водоотведения</w:t>
      </w:r>
      <w:r w:rsidRPr="00522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 квартале 2020 работали 2 организации: ООО </w:t>
      </w:r>
      <w:r w:rsidRPr="0052248A">
        <w:rPr>
          <w:rFonts w:ascii="Times New Roman" w:hAnsi="Times New Roman" w:cs="Times New Roman"/>
          <w:sz w:val="28"/>
          <w:szCs w:val="28"/>
        </w:rPr>
        <w:t>«Качугские коммунальные системы»</w:t>
      </w:r>
      <w:r>
        <w:rPr>
          <w:rFonts w:ascii="Times New Roman" w:hAnsi="Times New Roman" w:cs="Times New Roman"/>
          <w:sz w:val="28"/>
          <w:szCs w:val="28"/>
        </w:rPr>
        <w:t xml:space="preserve"> и ООО «Коммунальные Качугские системы», со 2 квартала 2020 года деятельность по </w:t>
      </w:r>
      <w:r w:rsidRPr="0052248A">
        <w:rPr>
          <w:rFonts w:ascii="Times New Roman" w:hAnsi="Times New Roman" w:cs="Times New Roman"/>
          <w:sz w:val="28"/>
          <w:szCs w:val="28"/>
        </w:rPr>
        <w:t>обеспечения  электрической энергией, газом и паром</w:t>
      </w:r>
      <w:r>
        <w:rPr>
          <w:rFonts w:ascii="Times New Roman" w:hAnsi="Times New Roman" w:cs="Times New Roman"/>
          <w:sz w:val="28"/>
          <w:szCs w:val="28"/>
        </w:rPr>
        <w:t xml:space="preserve">  вместо ООО «Коммунальные Качугские системы» осуществл</w:t>
      </w:r>
      <w:r w:rsidR="00E1669C">
        <w:rPr>
          <w:rFonts w:ascii="Times New Roman" w:hAnsi="Times New Roman" w:cs="Times New Roman"/>
          <w:sz w:val="28"/>
          <w:szCs w:val="28"/>
        </w:rPr>
        <w:t>яла</w:t>
      </w:r>
      <w:r>
        <w:rPr>
          <w:rFonts w:ascii="Times New Roman" w:hAnsi="Times New Roman" w:cs="Times New Roman"/>
          <w:sz w:val="28"/>
          <w:szCs w:val="28"/>
        </w:rPr>
        <w:t xml:space="preserve"> новая организация – ООО «Байкальская Региональная Теплоэнергетическая  </w:t>
      </w:r>
      <w:r w:rsidRPr="005224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компания», </w:t>
      </w:r>
      <w:r w:rsidR="00E1669C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E1669C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 xml:space="preserve">только в сфере обеспечения  </w:t>
      </w:r>
      <w:r w:rsidRPr="0052248A">
        <w:rPr>
          <w:rFonts w:ascii="Times New Roman" w:hAnsi="Times New Roman" w:cs="Times New Roman"/>
          <w:sz w:val="28"/>
          <w:szCs w:val="28"/>
        </w:rPr>
        <w:t>электрической энергией, газом и паром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669C">
        <w:rPr>
          <w:rFonts w:ascii="Times New Roman" w:hAnsi="Times New Roman" w:cs="Times New Roman"/>
          <w:sz w:val="28"/>
          <w:szCs w:val="28"/>
        </w:rPr>
        <w:t xml:space="preserve">В августе 2020 </w:t>
      </w:r>
      <w:r w:rsidR="00E1669C">
        <w:rPr>
          <w:rFonts w:ascii="Times New Roman" w:hAnsi="Times New Roman" w:cs="Times New Roman"/>
          <w:sz w:val="28"/>
          <w:szCs w:val="28"/>
        </w:rPr>
        <w:lastRenderedPageBreak/>
        <w:t xml:space="preserve">года все вышеперечисленные компании прекратили свою деятельность на территории Качугского района, с 1 сентября 2020 года в сфере обеспечения тепловой энергией и водоснабжением населения и организаций работает созданное в Качугском городском поселении муниципальное унитарное предприятие «Качугское муниципальное хозяйство». </w:t>
      </w:r>
    </w:p>
    <w:p w14:paraId="5ABAA278" w14:textId="33AFFFFC" w:rsidR="0063055B" w:rsidRDefault="00E1669C" w:rsidP="0063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целом по району в</w:t>
      </w:r>
      <w:r w:rsidR="0063055B" w:rsidRPr="0052248A">
        <w:rPr>
          <w:rFonts w:ascii="Times New Roman" w:hAnsi="Times New Roman" w:cs="Times New Roman"/>
          <w:sz w:val="28"/>
          <w:szCs w:val="28"/>
        </w:rPr>
        <w:t xml:space="preserve">ыручка </w:t>
      </w:r>
      <w:r w:rsidR="0063055B">
        <w:rPr>
          <w:rFonts w:ascii="Times New Roman" w:hAnsi="Times New Roman" w:cs="Times New Roman"/>
          <w:sz w:val="28"/>
          <w:szCs w:val="28"/>
        </w:rPr>
        <w:t>от реализации продукции предприятий в сфере</w:t>
      </w:r>
      <w:r w:rsidR="0063055B" w:rsidRPr="00B55423">
        <w:rPr>
          <w:rFonts w:ascii="Times New Roman" w:hAnsi="Times New Roman" w:cs="Times New Roman"/>
          <w:sz w:val="28"/>
          <w:szCs w:val="28"/>
        </w:rPr>
        <w:t xml:space="preserve"> </w:t>
      </w:r>
      <w:r w:rsidR="0063055B" w:rsidRPr="0052248A">
        <w:rPr>
          <w:rFonts w:ascii="Times New Roman" w:hAnsi="Times New Roman" w:cs="Times New Roman"/>
          <w:sz w:val="28"/>
          <w:szCs w:val="28"/>
        </w:rPr>
        <w:t>обеспечения  электрической энергией, газом и паром</w:t>
      </w:r>
      <w:r w:rsidR="00630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A1787">
        <w:rPr>
          <w:rFonts w:ascii="Times New Roman" w:hAnsi="Times New Roman" w:cs="Times New Roman"/>
          <w:sz w:val="28"/>
          <w:szCs w:val="28"/>
        </w:rPr>
        <w:t xml:space="preserve"> </w:t>
      </w:r>
      <w:r w:rsidR="0063055B">
        <w:rPr>
          <w:rFonts w:ascii="Times New Roman" w:hAnsi="Times New Roman" w:cs="Times New Roman"/>
          <w:sz w:val="28"/>
          <w:szCs w:val="28"/>
        </w:rPr>
        <w:t>2020 год</w:t>
      </w:r>
      <w:r w:rsidR="00FA1787">
        <w:rPr>
          <w:rFonts w:ascii="Times New Roman" w:hAnsi="Times New Roman" w:cs="Times New Roman"/>
          <w:sz w:val="28"/>
          <w:szCs w:val="28"/>
        </w:rPr>
        <w:t xml:space="preserve"> </w:t>
      </w:r>
      <w:r w:rsidR="0063055B" w:rsidRPr="0052248A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787">
        <w:rPr>
          <w:rFonts w:ascii="Times New Roman" w:hAnsi="Times New Roman" w:cs="Times New Roman"/>
          <w:sz w:val="28"/>
          <w:szCs w:val="28"/>
        </w:rPr>
        <w:t>46,738</w:t>
      </w:r>
      <w:r w:rsidR="00630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55B" w:rsidRPr="0052248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3055B" w:rsidRPr="0052248A">
        <w:rPr>
          <w:rFonts w:ascii="Times New Roman" w:hAnsi="Times New Roman" w:cs="Times New Roman"/>
          <w:sz w:val="28"/>
          <w:szCs w:val="28"/>
        </w:rPr>
        <w:t>.</w:t>
      </w:r>
      <w:r w:rsidR="006305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A1787">
        <w:rPr>
          <w:rFonts w:ascii="Times New Roman" w:hAnsi="Times New Roman" w:cs="Times New Roman"/>
          <w:sz w:val="28"/>
          <w:szCs w:val="28"/>
        </w:rPr>
        <w:t xml:space="preserve"> </w:t>
      </w:r>
      <w:r w:rsidR="0063055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A1787">
        <w:rPr>
          <w:rFonts w:ascii="Times New Roman" w:hAnsi="Times New Roman" w:cs="Times New Roman"/>
          <w:sz w:val="28"/>
          <w:szCs w:val="28"/>
        </w:rPr>
        <w:t>43,476</w:t>
      </w:r>
      <w:r w:rsidR="00C35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55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3055B">
        <w:rPr>
          <w:rFonts w:ascii="Times New Roman" w:hAnsi="Times New Roman" w:cs="Times New Roman"/>
          <w:sz w:val="28"/>
          <w:szCs w:val="28"/>
        </w:rPr>
        <w:t xml:space="preserve">.; </w:t>
      </w:r>
      <w:r w:rsidR="00FA1787">
        <w:rPr>
          <w:rFonts w:ascii="Times New Roman" w:hAnsi="Times New Roman" w:cs="Times New Roman"/>
          <w:sz w:val="28"/>
          <w:szCs w:val="28"/>
        </w:rPr>
        <w:t>+ 7,5</w:t>
      </w:r>
      <w:r w:rsidR="0063055B">
        <w:rPr>
          <w:rFonts w:ascii="Times New Roman" w:hAnsi="Times New Roman" w:cs="Times New Roman"/>
          <w:sz w:val="28"/>
          <w:szCs w:val="28"/>
        </w:rPr>
        <w:t xml:space="preserve">%), </w:t>
      </w:r>
      <w:r w:rsidR="0063055B" w:rsidRPr="0052248A">
        <w:rPr>
          <w:rFonts w:ascii="Times New Roman" w:hAnsi="Times New Roman" w:cs="Times New Roman"/>
          <w:sz w:val="28"/>
          <w:szCs w:val="28"/>
        </w:rPr>
        <w:t xml:space="preserve"> </w:t>
      </w:r>
      <w:r w:rsidR="0063055B">
        <w:rPr>
          <w:rFonts w:ascii="Times New Roman" w:hAnsi="Times New Roman" w:cs="Times New Roman"/>
          <w:sz w:val="28"/>
          <w:szCs w:val="28"/>
        </w:rPr>
        <w:t>среднесписочная численность 2</w:t>
      </w:r>
      <w:r w:rsidR="00C355CF">
        <w:rPr>
          <w:rFonts w:ascii="Times New Roman" w:hAnsi="Times New Roman" w:cs="Times New Roman"/>
          <w:sz w:val="28"/>
          <w:szCs w:val="28"/>
        </w:rPr>
        <w:t>6</w:t>
      </w:r>
      <w:r w:rsidR="0063055B">
        <w:rPr>
          <w:rFonts w:ascii="Times New Roman" w:hAnsi="Times New Roman" w:cs="Times New Roman"/>
          <w:sz w:val="28"/>
          <w:szCs w:val="28"/>
        </w:rPr>
        <w:t xml:space="preserve"> чел., среднемесячная заработная плата – 2</w:t>
      </w:r>
      <w:r w:rsidR="00FA1787">
        <w:rPr>
          <w:rFonts w:ascii="Times New Roman" w:hAnsi="Times New Roman" w:cs="Times New Roman"/>
          <w:sz w:val="28"/>
          <w:szCs w:val="28"/>
        </w:rPr>
        <w:t>7429</w:t>
      </w:r>
      <w:r w:rsidR="0063055B">
        <w:rPr>
          <w:rFonts w:ascii="Times New Roman" w:hAnsi="Times New Roman" w:cs="Times New Roman"/>
          <w:sz w:val="28"/>
          <w:szCs w:val="28"/>
        </w:rPr>
        <w:t xml:space="preserve"> руб.</w:t>
      </w:r>
      <w:r w:rsidR="00FA17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7B3EE" w14:textId="39A00900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248A">
        <w:rPr>
          <w:rFonts w:ascii="Times New Roman" w:hAnsi="Times New Roman" w:cs="Times New Roman"/>
          <w:sz w:val="28"/>
          <w:szCs w:val="28"/>
        </w:rPr>
        <w:t xml:space="preserve">Выручка </w:t>
      </w:r>
      <w:r>
        <w:rPr>
          <w:rFonts w:ascii="Times New Roman" w:hAnsi="Times New Roman" w:cs="Times New Roman"/>
          <w:sz w:val="28"/>
          <w:szCs w:val="28"/>
        </w:rPr>
        <w:t xml:space="preserve">от реализации продукции предприятий в  сфере </w:t>
      </w:r>
      <w:r w:rsidRPr="0052248A">
        <w:rPr>
          <w:rFonts w:ascii="Times New Roman" w:hAnsi="Times New Roman" w:cs="Times New Roman"/>
          <w:sz w:val="28"/>
          <w:szCs w:val="28"/>
        </w:rPr>
        <w:t>водоснабжения,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FA1787">
        <w:rPr>
          <w:rFonts w:ascii="Times New Roman" w:hAnsi="Times New Roman" w:cs="Times New Roman"/>
          <w:sz w:val="28"/>
          <w:szCs w:val="28"/>
        </w:rPr>
        <w:t>23,205</w:t>
      </w: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55C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A1787">
        <w:rPr>
          <w:rFonts w:ascii="Times New Roman" w:hAnsi="Times New Roman" w:cs="Times New Roman"/>
          <w:sz w:val="28"/>
          <w:szCs w:val="28"/>
        </w:rPr>
        <w:t>20,431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 +</w:t>
      </w:r>
      <w:r w:rsidR="00E1669C">
        <w:rPr>
          <w:rFonts w:ascii="Times New Roman" w:hAnsi="Times New Roman" w:cs="Times New Roman"/>
          <w:sz w:val="28"/>
          <w:szCs w:val="28"/>
        </w:rPr>
        <w:t xml:space="preserve"> </w:t>
      </w:r>
      <w:r w:rsidR="00FA1787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 xml:space="preserve"> %) , </w:t>
      </w: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среднесписочная численность 2</w:t>
      </w:r>
      <w:r w:rsidR="00C355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чел., среднемесячная заработная плата – 2</w:t>
      </w:r>
      <w:r w:rsidR="00FA1787">
        <w:rPr>
          <w:rFonts w:ascii="Times New Roman" w:hAnsi="Times New Roman" w:cs="Times New Roman"/>
          <w:sz w:val="28"/>
          <w:szCs w:val="28"/>
        </w:rPr>
        <w:t>6211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DBE7F3C" w14:textId="77777777" w:rsidR="0063055B" w:rsidRPr="0052248A" w:rsidRDefault="0063055B" w:rsidP="0063055B">
      <w:pPr>
        <w:pStyle w:val="a3"/>
        <w:rPr>
          <w:b/>
          <w:bCs/>
          <w:i/>
          <w:iCs/>
          <w:szCs w:val="28"/>
        </w:rPr>
      </w:pPr>
      <w:r>
        <w:rPr>
          <w:szCs w:val="28"/>
        </w:rPr>
        <w:t xml:space="preserve">           </w:t>
      </w:r>
    </w:p>
    <w:p w14:paraId="40240F77" w14:textId="77777777" w:rsidR="0063055B" w:rsidRPr="0052248A" w:rsidRDefault="0063055B" w:rsidP="0063055B">
      <w:pPr>
        <w:pStyle w:val="a3"/>
        <w:jc w:val="center"/>
        <w:rPr>
          <w:b/>
          <w:bCs/>
          <w:i/>
          <w:iCs/>
          <w:szCs w:val="28"/>
        </w:rPr>
      </w:pPr>
      <w:r w:rsidRPr="0052248A">
        <w:rPr>
          <w:b/>
          <w:bCs/>
          <w:i/>
          <w:iCs/>
          <w:szCs w:val="28"/>
        </w:rPr>
        <w:t>Строительство</w:t>
      </w:r>
    </w:p>
    <w:p w14:paraId="42722D02" w14:textId="77777777" w:rsidR="0063055B" w:rsidRPr="0052248A" w:rsidRDefault="0063055B" w:rsidP="0063055B">
      <w:pPr>
        <w:pStyle w:val="a3"/>
        <w:rPr>
          <w:szCs w:val="28"/>
        </w:rPr>
      </w:pPr>
      <w:r w:rsidRPr="0052248A">
        <w:rPr>
          <w:b/>
          <w:bCs/>
          <w:i/>
          <w:iCs/>
          <w:szCs w:val="28"/>
        </w:rPr>
        <w:t xml:space="preserve">           </w:t>
      </w:r>
      <w:r w:rsidRPr="0052248A">
        <w:rPr>
          <w:szCs w:val="28"/>
        </w:rPr>
        <w:t xml:space="preserve">В Качугском районе отсутствуют строительные организации. Зарегистрированные на территории района индивидуальные предприниматели, основным видом деятельности которых являются «Строительство жилых и нежилых зданий», фактически не занимаются строительством. </w:t>
      </w:r>
    </w:p>
    <w:p w14:paraId="31358B55" w14:textId="77777777" w:rsidR="0063055B" w:rsidRPr="0052248A" w:rsidRDefault="0063055B" w:rsidP="0063055B">
      <w:pPr>
        <w:pStyle w:val="a3"/>
        <w:rPr>
          <w:szCs w:val="28"/>
        </w:rPr>
      </w:pPr>
      <w:r w:rsidRPr="0052248A">
        <w:rPr>
          <w:szCs w:val="28"/>
        </w:rPr>
        <w:t xml:space="preserve">           </w:t>
      </w:r>
    </w:p>
    <w:p w14:paraId="6E2EFB0A" w14:textId="77777777" w:rsidR="0063055B" w:rsidRPr="0052248A" w:rsidRDefault="0063055B" w:rsidP="0063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Потребительский рынок</w:t>
      </w:r>
    </w:p>
    <w:p w14:paraId="1B61B38F" w14:textId="4B92170D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48A">
        <w:rPr>
          <w:rFonts w:ascii="Times New Roman" w:hAnsi="Times New Roman" w:cs="Times New Roman"/>
          <w:sz w:val="28"/>
          <w:szCs w:val="28"/>
        </w:rPr>
        <w:t>В сфере оптовой и розничной торговли работают следующие организации: Качугское РАЙПО, ООО «КТД», МУП «Аптека №11», ООО «Кристалл», ПО «Общепит», ООО «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Сиброзлив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 xml:space="preserve">», ООО «Виктория»,  индивидуальные предприниматели ИП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Тюрюмин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 xml:space="preserve"> А.С., ИП Кистенева Г.М., ИП Серебряков В.Г., ИП Черкашин Н.А. и др. </w:t>
      </w:r>
    </w:p>
    <w:p w14:paraId="0E32316B" w14:textId="03F7FCF6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 xml:space="preserve">Общий объем выручки от реализации товаров в торговых предприятиях района составил </w:t>
      </w:r>
      <w:r w:rsidR="00FA1787">
        <w:rPr>
          <w:rFonts w:ascii="Times New Roman" w:hAnsi="Times New Roman" w:cs="Times New Roman"/>
          <w:sz w:val="28"/>
          <w:szCs w:val="28"/>
        </w:rPr>
        <w:t>1233,719</w:t>
      </w: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 </w:t>
      </w:r>
      <w:r w:rsidR="00C355C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A1787">
        <w:rPr>
          <w:rFonts w:ascii="Times New Roman" w:hAnsi="Times New Roman" w:cs="Times New Roman"/>
          <w:sz w:val="28"/>
          <w:szCs w:val="28"/>
        </w:rPr>
        <w:t>1253,491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- </w:t>
      </w:r>
      <w:r w:rsidR="00FA1787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реднесписочная численность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работающих 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FA1787">
        <w:rPr>
          <w:rFonts w:ascii="Times New Roman" w:eastAsia="Calibri" w:hAnsi="Times New Roman" w:cs="Times New Roman"/>
          <w:sz w:val="28"/>
          <w:szCs w:val="28"/>
        </w:rPr>
        <w:t>313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реднемесячная заработная плата </w:t>
      </w:r>
      <w:r>
        <w:rPr>
          <w:rFonts w:ascii="Times New Roman" w:eastAsia="Calibri" w:hAnsi="Times New Roman" w:cs="Times New Roman"/>
          <w:sz w:val="28"/>
          <w:szCs w:val="28"/>
        </w:rPr>
        <w:t>– 1</w:t>
      </w:r>
      <w:r w:rsidR="00FA1787">
        <w:rPr>
          <w:rFonts w:ascii="Times New Roman" w:eastAsia="Calibri" w:hAnsi="Times New Roman" w:cs="Times New Roman"/>
          <w:sz w:val="28"/>
          <w:szCs w:val="28"/>
        </w:rPr>
        <w:t xml:space="preserve">6251 </w:t>
      </w:r>
      <w:r>
        <w:rPr>
          <w:rFonts w:ascii="Times New Roman" w:eastAsia="Calibri" w:hAnsi="Times New Roman" w:cs="Times New Roman"/>
          <w:sz w:val="28"/>
          <w:szCs w:val="28"/>
        </w:rPr>
        <w:t>руб.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9E9FC0" w14:textId="77777777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ab/>
      </w:r>
    </w:p>
    <w:p w14:paraId="7E636655" w14:textId="77777777" w:rsidR="0063055B" w:rsidRPr="0052248A" w:rsidRDefault="0063055B" w:rsidP="0063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Автомобильный транспорт и дорожное хозяйство</w:t>
      </w:r>
    </w:p>
    <w:p w14:paraId="4659C610" w14:textId="77777777" w:rsidR="0063055B" w:rsidRPr="0052248A" w:rsidRDefault="0063055B" w:rsidP="0063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eastAsia="Calibri" w:hAnsi="Times New Roman" w:cs="Times New Roman"/>
          <w:sz w:val="28"/>
          <w:szCs w:val="28"/>
        </w:rPr>
        <w:t>Автомобильный транспорт в районе представлен предприятием МУП «Качугское АТП»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248A">
        <w:rPr>
          <w:rFonts w:ascii="Times New Roman" w:hAnsi="Times New Roman" w:cs="Times New Roman"/>
          <w:sz w:val="28"/>
          <w:szCs w:val="28"/>
        </w:rPr>
        <w:t xml:space="preserve">сновной деятельностью которого является выполнение пассажирских перевозок на городских маршрутах в п. </w:t>
      </w:r>
      <w:proofErr w:type="spellStart"/>
      <w:r w:rsidRPr="0052248A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52248A">
        <w:rPr>
          <w:rFonts w:ascii="Times New Roman" w:hAnsi="Times New Roman" w:cs="Times New Roman"/>
          <w:sz w:val="28"/>
          <w:szCs w:val="28"/>
        </w:rPr>
        <w:t xml:space="preserve"> и на маршрутах городского и пригородного сообщения  на территории Качугского района. </w:t>
      </w:r>
    </w:p>
    <w:p w14:paraId="6E80CAAF" w14:textId="0F7DB76E" w:rsidR="0063055B" w:rsidRPr="00F337D0" w:rsidRDefault="00F337D0" w:rsidP="00F33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МУП «Качугское АТП» п</w:t>
      </w:r>
      <w:r w:rsidR="0063055B" w:rsidRPr="008C6B22">
        <w:rPr>
          <w:rFonts w:ascii="Times New Roman" w:eastAsia="Calibri" w:hAnsi="Times New Roman" w:cs="Times New Roman"/>
          <w:sz w:val="28"/>
          <w:szCs w:val="28"/>
        </w:rPr>
        <w:t xml:space="preserve">ассажирооборот </w:t>
      </w:r>
      <w:r w:rsidR="00C355CF" w:rsidRPr="008C6B2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3055B" w:rsidRPr="008C6B22">
        <w:rPr>
          <w:rFonts w:ascii="Times New Roman" w:eastAsia="Calibri" w:hAnsi="Times New Roman" w:cs="Times New Roman"/>
          <w:sz w:val="28"/>
          <w:szCs w:val="28"/>
        </w:rPr>
        <w:t xml:space="preserve">2020 год составил </w:t>
      </w:r>
      <w:r w:rsidR="00FA1787">
        <w:rPr>
          <w:rFonts w:ascii="Times New Roman" w:eastAsia="Calibri" w:hAnsi="Times New Roman" w:cs="Times New Roman"/>
          <w:sz w:val="28"/>
          <w:szCs w:val="28"/>
        </w:rPr>
        <w:t>918,3</w:t>
      </w:r>
      <w:r w:rsidR="0063055B" w:rsidRPr="008C6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055B" w:rsidRPr="008C6B22">
        <w:rPr>
          <w:rFonts w:ascii="Times New Roman" w:eastAsia="Calibri" w:hAnsi="Times New Roman" w:cs="Times New Roman"/>
          <w:sz w:val="28"/>
          <w:szCs w:val="28"/>
        </w:rPr>
        <w:t>тыс.пасс</w:t>
      </w:r>
      <w:proofErr w:type="spellEnd"/>
      <w:r w:rsidR="0063055B" w:rsidRPr="008C6B22">
        <w:rPr>
          <w:rFonts w:ascii="Times New Roman" w:eastAsia="Calibri" w:hAnsi="Times New Roman" w:cs="Times New Roman"/>
          <w:sz w:val="28"/>
          <w:szCs w:val="28"/>
        </w:rPr>
        <w:t xml:space="preserve">./км. ( </w:t>
      </w:r>
      <w:r w:rsidR="008C6B22" w:rsidRPr="008C6B2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3055B" w:rsidRPr="008C6B22">
        <w:rPr>
          <w:rFonts w:ascii="Times New Roman" w:eastAsia="Calibri" w:hAnsi="Times New Roman" w:cs="Times New Roman"/>
          <w:sz w:val="28"/>
          <w:szCs w:val="28"/>
        </w:rPr>
        <w:t xml:space="preserve">2019 год – </w:t>
      </w:r>
      <w:r w:rsidR="00FA1787">
        <w:rPr>
          <w:rFonts w:ascii="Times New Roman" w:eastAsia="Calibri" w:hAnsi="Times New Roman" w:cs="Times New Roman"/>
          <w:sz w:val="28"/>
          <w:szCs w:val="28"/>
        </w:rPr>
        <w:t xml:space="preserve">1071,7 </w:t>
      </w:r>
      <w:proofErr w:type="spellStart"/>
      <w:r w:rsidR="00FA1787">
        <w:rPr>
          <w:rFonts w:ascii="Times New Roman" w:eastAsia="Calibri" w:hAnsi="Times New Roman" w:cs="Times New Roman"/>
          <w:sz w:val="28"/>
          <w:szCs w:val="28"/>
        </w:rPr>
        <w:t>тыс.пасс</w:t>
      </w:r>
      <w:proofErr w:type="spellEnd"/>
      <w:r w:rsidR="00FA1787">
        <w:rPr>
          <w:rFonts w:ascii="Times New Roman" w:eastAsia="Calibri" w:hAnsi="Times New Roman" w:cs="Times New Roman"/>
          <w:sz w:val="28"/>
          <w:szCs w:val="28"/>
        </w:rPr>
        <w:t>./км</w:t>
      </w:r>
      <w:r w:rsidR="0063055B" w:rsidRPr="008C6B22">
        <w:rPr>
          <w:rFonts w:ascii="Times New Roman" w:eastAsia="Calibri" w:hAnsi="Times New Roman" w:cs="Times New Roman"/>
          <w:sz w:val="28"/>
          <w:szCs w:val="28"/>
        </w:rPr>
        <w:t xml:space="preserve">; - </w:t>
      </w:r>
      <w:r w:rsidR="00FA1787">
        <w:rPr>
          <w:rFonts w:ascii="Times New Roman" w:eastAsia="Calibri" w:hAnsi="Times New Roman" w:cs="Times New Roman"/>
          <w:sz w:val="28"/>
          <w:szCs w:val="28"/>
        </w:rPr>
        <w:t>14,3</w:t>
      </w:r>
      <w:r w:rsidR="008C6B22" w:rsidRPr="008C6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55B" w:rsidRPr="008C6B22">
        <w:rPr>
          <w:rFonts w:ascii="Times New Roman" w:eastAsia="Calibri" w:hAnsi="Times New Roman" w:cs="Times New Roman"/>
          <w:sz w:val="28"/>
          <w:szCs w:val="28"/>
        </w:rPr>
        <w:t>%), п</w:t>
      </w:r>
      <w:r w:rsidR="0063055B" w:rsidRPr="008C6B22">
        <w:rPr>
          <w:rFonts w:ascii="Times New Roman" w:hAnsi="Times New Roman" w:cs="Times New Roman"/>
          <w:sz w:val="28"/>
          <w:szCs w:val="28"/>
        </w:rPr>
        <w:t xml:space="preserve">еревезено пассажиров – </w:t>
      </w:r>
      <w:r w:rsidR="008C6B22" w:rsidRPr="008C6B22">
        <w:rPr>
          <w:rFonts w:ascii="Times New Roman" w:hAnsi="Times New Roman" w:cs="Times New Roman"/>
          <w:sz w:val="28"/>
          <w:szCs w:val="28"/>
        </w:rPr>
        <w:t>1</w:t>
      </w:r>
      <w:r w:rsidR="00FA1787">
        <w:rPr>
          <w:rFonts w:ascii="Times New Roman" w:hAnsi="Times New Roman" w:cs="Times New Roman"/>
          <w:sz w:val="28"/>
          <w:szCs w:val="28"/>
        </w:rPr>
        <w:t>47,8</w:t>
      </w:r>
      <w:r w:rsidR="0063055B" w:rsidRPr="008C6B22">
        <w:rPr>
          <w:rFonts w:ascii="Times New Roman" w:hAnsi="Times New Roman" w:cs="Times New Roman"/>
          <w:sz w:val="28"/>
          <w:szCs w:val="28"/>
        </w:rPr>
        <w:t xml:space="preserve"> тыс. чел. ( </w:t>
      </w:r>
      <w:r w:rsidR="008C6B22" w:rsidRPr="008C6B22">
        <w:rPr>
          <w:rFonts w:ascii="Times New Roman" w:hAnsi="Times New Roman" w:cs="Times New Roman"/>
          <w:sz w:val="28"/>
          <w:szCs w:val="28"/>
        </w:rPr>
        <w:t xml:space="preserve">за </w:t>
      </w:r>
      <w:r w:rsidR="0063055B" w:rsidRPr="008C6B2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A1787">
        <w:rPr>
          <w:rFonts w:ascii="Times New Roman" w:hAnsi="Times New Roman" w:cs="Times New Roman"/>
          <w:sz w:val="28"/>
          <w:szCs w:val="28"/>
        </w:rPr>
        <w:t>211,2</w:t>
      </w:r>
      <w:r w:rsidR="0063055B" w:rsidRPr="008C6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55B" w:rsidRPr="008C6B22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="0063055B" w:rsidRPr="008C6B22">
        <w:rPr>
          <w:rFonts w:ascii="Times New Roman" w:hAnsi="Times New Roman" w:cs="Times New Roman"/>
          <w:sz w:val="28"/>
          <w:szCs w:val="28"/>
        </w:rPr>
        <w:t>.; - 3</w:t>
      </w:r>
      <w:r w:rsidR="00070988">
        <w:rPr>
          <w:rFonts w:ascii="Times New Roman" w:hAnsi="Times New Roman" w:cs="Times New Roman"/>
          <w:sz w:val="28"/>
          <w:szCs w:val="28"/>
        </w:rPr>
        <w:t>0</w:t>
      </w:r>
      <w:r w:rsidR="008C6B22" w:rsidRPr="008C6B22">
        <w:rPr>
          <w:rFonts w:ascii="Times New Roman" w:hAnsi="Times New Roman" w:cs="Times New Roman"/>
          <w:sz w:val="28"/>
          <w:szCs w:val="28"/>
        </w:rPr>
        <w:t>,</w:t>
      </w:r>
      <w:r w:rsidR="00070988">
        <w:rPr>
          <w:rFonts w:ascii="Times New Roman" w:hAnsi="Times New Roman" w:cs="Times New Roman"/>
          <w:sz w:val="28"/>
          <w:szCs w:val="28"/>
        </w:rPr>
        <w:t>0</w:t>
      </w:r>
      <w:r w:rsidR="008C6B22" w:rsidRPr="008C6B22">
        <w:rPr>
          <w:rFonts w:ascii="Times New Roman" w:hAnsi="Times New Roman" w:cs="Times New Roman"/>
          <w:sz w:val="28"/>
          <w:szCs w:val="28"/>
        </w:rPr>
        <w:t xml:space="preserve"> </w:t>
      </w:r>
      <w:r w:rsidR="0063055B" w:rsidRPr="008C6B2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055B" w:rsidRPr="0052248A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63055B" w:rsidRPr="0052248A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63055B">
        <w:rPr>
          <w:rFonts w:ascii="Times New Roman" w:eastAsia="Calibri" w:hAnsi="Times New Roman" w:cs="Times New Roman"/>
          <w:sz w:val="28"/>
          <w:szCs w:val="28"/>
        </w:rPr>
        <w:t>ляет</w:t>
      </w:r>
      <w:r w:rsidR="0063055B" w:rsidRPr="0052248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3055B">
        <w:rPr>
          <w:rFonts w:ascii="Times New Roman" w:eastAsia="Calibri" w:hAnsi="Times New Roman" w:cs="Times New Roman"/>
          <w:sz w:val="28"/>
          <w:szCs w:val="28"/>
        </w:rPr>
        <w:t>4</w:t>
      </w:r>
      <w:r w:rsidR="0063055B" w:rsidRPr="0052248A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63055B">
        <w:rPr>
          <w:rFonts w:ascii="Times New Roman" w:eastAsia="Calibri" w:hAnsi="Times New Roman" w:cs="Times New Roman"/>
          <w:sz w:val="28"/>
          <w:szCs w:val="28"/>
        </w:rPr>
        <w:t>, с</w:t>
      </w:r>
      <w:r w:rsidR="0063055B" w:rsidRPr="0052248A">
        <w:rPr>
          <w:rFonts w:ascii="Times New Roman" w:eastAsia="Calibri" w:hAnsi="Times New Roman" w:cs="Times New Roman"/>
          <w:sz w:val="28"/>
          <w:szCs w:val="28"/>
        </w:rPr>
        <w:t xml:space="preserve">реднемесячная заработная плата – </w:t>
      </w:r>
      <w:r w:rsidR="0063055B">
        <w:rPr>
          <w:rFonts w:ascii="Times New Roman" w:eastAsia="Calibri" w:hAnsi="Times New Roman" w:cs="Times New Roman"/>
          <w:sz w:val="28"/>
          <w:szCs w:val="28"/>
        </w:rPr>
        <w:t>2</w:t>
      </w:r>
      <w:r w:rsidR="00070988">
        <w:rPr>
          <w:rFonts w:ascii="Times New Roman" w:eastAsia="Calibri" w:hAnsi="Times New Roman" w:cs="Times New Roman"/>
          <w:sz w:val="28"/>
          <w:szCs w:val="28"/>
        </w:rPr>
        <w:t>8300</w:t>
      </w:r>
      <w:r w:rsidR="0063055B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63055B" w:rsidRPr="005224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EC9D93" w14:textId="7D9E7D8B" w:rsidR="0063055B" w:rsidRDefault="0063055B" w:rsidP="006305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этого, перевозками пассажиров на территории Качугского района занимаются службы такси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ИП Сокольников А.А., ИП Власов А.О., ИП Целищева Т.А., ИП Матвеева Ю.Б. </w:t>
      </w:r>
    </w:p>
    <w:p w14:paraId="5965EFEF" w14:textId="1E86BA9D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ассажирооборот </w:t>
      </w:r>
      <w:r w:rsidR="00070988">
        <w:rPr>
          <w:rFonts w:ascii="Times New Roman" w:eastAsia="Calibri" w:hAnsi="Times New Roman" w:cs="Times New Roman"/>
          <w:sz w:val="28"/>
          <w:szCs w:val="28"/>
        </w:rPr>
        <w:t xml:space="preserve">по службам такси </w:t>
      </w:r>
      <w:r w:rsidR="00C355C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2020 год</w:t>
      </w:r>
      <w:r w:rsidR="00070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C355CF">
        <w:rPr>
          <w:rFonts w:ascii="Times New Roman" w:eastAsia="Calibri" w:hAnsi="Times New Roman" w:cs="Times New Roman"/>
          <w:sz w:val="28"/>
          <w:szCs w:val="28"/>
        </w:rPr>
        <w:t>10</w:t>
      </w:r>
      <w:r w:rsidR="00070988">
        <w:rPr>
          <w:rFonts w:ascii="Times New Roman" w:eastAsia="Calibri" w:hAnsi="Times New Roman" w:cs="Times New Roman"/>
          <w:sz w:val="28"/>
          <w:szCs w:val="28"/>
        </w:rPr>
        <w:t>642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70988">
        <w:rPr>
          <w:rFonts w:ascii="Times New Roman" w:eastAsia="Calibri" w:hAnsi="Times New Roman" w:cs="Times New Roman"/>
          <w:sz w:val="28"/>
          <w:szCs w:val="28"/>
        </w:rPr>
        <w:t>1</w:t>
      </w:r>
      <w:r w:rsidRPr="0052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248A">
        <w:rPr>
          <w:rFonts w:ascii="Times New Roman" w:eastAsia="Calibri" w:hAnsi="Times New Roman" w:cs="Times New Roman"/>
          <w:sz w:val="28"/>
          <w:szCs w:val="28"/>
        </w:rPr>
        <w:t>тыс.пасс</w:t>
      </w:r>
      <w:proofErr w:type="spellEnd"/>
      <w:r w:rsidRPr="0052248A">
        <w:rPr>
          <w:rFonts w:ascii="Times New Roman" w:eastAsia="Calibri" w:hAnsi="Times New Roman" w:cs="Times New Roman"/>
          <w:sz w:val="28"/>
          <w:szCs w:val="28"/>
        </w:rPr>
        <w:t>./км.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 </w:t>
      </w:r>
      <w:r w:rsidR="00C355C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2019 год – </w:t>
      </w:r>
      <w:r w:rsidR="00070988">
        <w:rPr>
          <w:rFonts w:ascii="Times New Roman" w:eastAsia="Calibri" w:hAnsi="Times New Roman" w:cs="Times New Roman"/>
          <w:sz w:val="28"/>
          <w:szCs w:val="28"/>
        </w:rPr>
        <w:t>21746,6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тыс.пасс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./км; - </w:t>
      </w:r>
      <w:r w:rsidR="00070988">
        <w:rPr>
          <w:rFonts w:ascii="Times New Roman" w:eastAsia="Calibri" w:hAnsi="Times New Roman" w:cs="Times New Roman"/>
          <w:sz w:val="28"/>
          <w:szCs w:val="28"/>
        </w:rPr>
        <w:t>51,1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  <w:r w:rsidRPr="0052248A">
        <w:rPr>
          <w:rFonts w:ascii="Times New Roman" w:eastAsia="Calibri" w:hAnsi="Times New Roman" w:cs="Times New Roman"/>
          <w:sz w:val="28"/>
          <w:szCs w:val="28"/>
        </w:rPr>
        <w:t>, п</w:t>
      </w:r>
      <w:r w:rsidRPr="0052248A">
        <w:rPr>
          <w:rFonts w:ascii="Times New Roman" w:hAnsi="Times New Roman" w:cs="Times New Roman"/>
          <w:sz w:val="28"/>
          <w:szCs w:val="28"/>
        </w:rPr>
        <w:t xml:space="preserve">еревезено </w:t>
      </w:r>
      <w:r>
        <w:rPr>
          <w:rFonts w:ascii="Times New Roman" w:hAnsi="Times New Roman" w:cs="Times New Roman"/>
          <w:sz w:val="28"/>
          <w:szCs w:val="28"/>
        </w:rPr>
        <w:t xml:space="preserve">пассажиров – </w:t>
      </w:r>
      <w:r w:rsidR="008C6B22">
        <w:rPr>
          <w:rFonts w:ascii="Times New Roman" w:hAnsi="Times New Roman" w:cs="Times New Roman"/>
          <w:sz w:val="28"/>
          <w:szCs w:val="28"/>
        </w:rPr>
        <w:t>4</w:t>
      </w:r>
      <w:r w:rsidR="005035B7">
        <w:rPr>
          <w:rFonts w:ascii="Times New Roman" w:hAnsi="Times New Roman" w:cs="Times New Roman"/>
          <w:sz w:val="28"/>
          <w:szCs w:val="28"/>
        </w:rPr>
        <w:t>5</w:t>
      </w:r>
      <w:r w:rsidR="008C6B22">
        <w:rPr>
          <w:rFonts w:ascii="Times New Roman" w:hAnsi="Times New Roman" w:cs="Times New Roman"/>
          <w:sz w:val="28"/>
          <w:szCs w:val="28"/>
        </w:rPr>
        <w:t>,</w:t>
      </w:r>
      <w:r w:rsidR="005035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sz w:val="28"/>
          <w:szCs w:val="28"/>
        </w:rPr>
        <w:t xml:space="preserve">тыс. чел.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8C6B2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2019 года – </w:t>
      </w:r>
      <w:r w:rsidR="005035B7">
        <w:rPr>
          <w:rFonts w:ascii="Times New Roman" w:hAnsi="Times New Roman" w:cs="Times New Roman"/>
          <w:sz w:val="28"/>
          <w:szCs w:val="28"/>
        </w:rPr>
        <w:t>68,3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- </w:t>
      </w:r>
      <w:r w:rsidR="009241C6">
        <w:rPr>
          <w:rFonts w:ascii="Times New Roman" w:hAnsi="Times New Roman" w:cs="Times New Roman"/>
          <w:sz w:val="28"/>
          <w:szCs w:val="28"/>
        </w:rPr>
        <w:t>3</w:t>
      </w:r>
      <w:r w:rsidR="005035B7">
        <w:rPr>
          <w:rFonts w:ascii="Times New Roman" w:hAnsi="Times New Roman" w:cs="Times New Roman"/>
          <w:sz w:val="28"/>
          <w:szCs w:val="28"/>
        </w:rPr>
        <w:t>3</w:t>
      </w:r>
      <w:r w:rsidR="009241C6">
        <w:rPr>
          <w:rFonts w:ascii="Times New Roman" w:hAnsi="Times New Roman" w:cs="Times New Roman"/>
          <w:sz w:val="28"/>
          <w:szCs w:val="28"/>
        </w:rPr>
        <w:t>,</w:t>
      </w:r>
      <w:r w:rsidR="005035B7">
        <w:rPr>
          <w:rFonts w:ascii="Times New Roman" w:hAnsi="Times New Roman" w:cs="Times New Roman"/>
          <w:sz w:val="28"/>
          <w:szCs w:val="28"/>
        </w:rPr>
        <w:t>7</w:t>
      </w:r>
      <w:r w:rsidR="008C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14:paraId="7157F172" w14:textId="703A41F0" w:rsidR="007D75FB" w:rsidRDefault="0063055B" w:rsidP="007D7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4DC">
        <w:rPr>
          <w:rFonts w:ascii="Times New Roman" w:eastAsia="Calibri" w:hAnsi="Times New Roman" w:cs="Times New Roman"/>
          <w:sz w:val="28"/>
          <w:szCs w:val="28"/>
        </w:rPr>
        <w:t xml:space="preserve">Среднесписочная численность работающих в службах такси составляет </w:t>
      </w:r>
      <w:r w:rsidR="00F337D0" w:rsidRPr="005244DC">
        <w:rPr>
          <w:rFonts w:ascii="Times New Roman" w:eastAsia="Calibri" w:hAnsi="Times New Roman" w:cs="Times New Roman"/>
          <w:sz w:val="28"/>
          <w:szCs w:val="28"/>
        </w:rPr>
        <w:t>9</w:t>
      </w:r>
      <w:r w:rsidRPr="005244DC">
        <w:rPr>
          <w:rFonts w:ascii="Times New Roman" w:eastAsia="Calibri" w:hAnsi="Times New Roman" w:cs="Times New Roman"/>
          <w:sz w:val="28"/>
          <w:szCs w:val="28"/>
        </w:rPr>
        <w:t xml:space="preserve"> чел., среднемесячная заработная плата – 1</w:t>
      </w:r>
      <w:r w:rsidR="00F337D0" w:rsidRPr="005244DC">
        <w:rPr>
          <w:rFonts w:ascii="Times New Roman" w:eastAsia="Calibri" w:hAnsi="Times New Roman" w:cs="Times New Roman"/>
          <w:sz w:val="28"/>
          <w:szCs w:val="28"/>
        </w:rPr>
        <w:t>5</w:t>
      </w:r>
      <w:r w:rsidR="006338C1">
        <w:rPr>
          <w:rFonts w:ascii="Times New Roman" w:eastAsia="Calibri" w:hAnsi="Times New Roman" w:cs="Times New Roman"/>
          <w:sz w:val="28"/>
          <w:szCs w:val="28"/>
        </w:rPr>
        <w:t>787</w:t>
      </w:r>
      <w:r w:rsidRPr="005244DC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</w:p>
    <w:p w14:paraId="6CB4CAD0" w14:textId="6E177497" w:rsidR="007D75FB" w:rsidRDefault="0063055B" w:rsidP="007D7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района деятельность по обслуживанию и ремонту автодорог регионального</w:t>
      </w:r>
      <w:r w:rsidRPr="007D75FB">
        <w:rPr>
          <w:rFonts w:ascii="Times New Roman" w:hAnsi="Times New Roman" w:cs="Times New Roman"/>
          <w:sz w:val="28"/>
          <w:szCs w:val="28"/>
        </w:rPr>
        <w:t xml:space="preserve"> значения, прочих дорог осуществляет </w:t>
      </w:r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Качугский филиал ОАО «ДСИО». Объем отгруженных товаров </w:t>
      </w:r>
      <w:r w:rsidR="00F337D0"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составил </w:t>
      </w:r>
      <w:r w:rsidR="00F337D0"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338C1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="00F337D0"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38C1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 </w:t>
      </w:r>
      <w:r w:rsidR="00F337D0"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– </w:t>
      </w:r>
      <w:r w:rsidR="00633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182,541 </w:t>
      </w:r>
      <w:proofErr w:type="spellStart"/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r w:rsidR="00A876F6"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C1">
        <w:rPr>
          <w:rFonts w:ascii="Times New Roman" w:hAnsi="Times New Roman" w:cs="Times New Roman"/>
          <w:color w:val="000000" w:themeColor="text1"/>
          <w:sz w:val="28"/>
          <w:szCs w:val="28"/>
        </w:rPr>
        <w:t>+1,1</w:t>
      </w:r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Выручка от реализации продукции </w:t>
      </w:r>
      <w:r w:rsidR="00F337D0"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6338C1">
        <w:rPr>
          <w:rFonts w:ascii="Times New Roman" w:hAnsi="Times New Roman" w:cs="Times New Roman"/>
          <w:color w:val="000000" w:themeColor="text1"/>
          <w:sz w:val="28"/>
          <w:szCs w:val="28"/>
        </w:rPr>
        <w:t>15,924</w:t>
      </w:r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="00F337D0"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33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– </w:t>
      </w:r>
      <w:r w:rsidR="006338C1">
        <w:rPr>
          <w:rFonts w:ascii="Times New Roman" w:hAnsi="Times New Roman" w:cs="Times New Roman"/>
          <w:color w:val="000000" w:themeColor="text1"/>
          <w:sz w:val="28"/>
          <w:szCs w:val="28"/>
        </w:rPr>
        <w:t>19,988</w:t>
      </w:r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 </w:t>
      </w:r>
      <w:r w:rsidR="00A876F6"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38C1">
        <w:rPr>
          <w:rFonts w:ascii="Times New Roman" w:hAnsi="Times New Roman" w:cs="Times New Roman"/>
          <w:color w:val="000000" w:themeColor="text1"/>
          <w:sz w:val="28"/>
          <w:szCs w:val="28"/>
        </w:rPr>
        <w:t>20,3</w:t>
      </w:r>
      <w:r w:rsidR="00F337D0"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  <w:r w:rsidRPr="007D75FB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работников составляет 87</w:t>
      </w:r>
      <w:r w:rsidRPr="007D75FB">
        <w:rPr>
          <w:rFonts w:ascii="Times New Roman" w:hAnsi="Times New Roman" w:cs="Times New Roman"/>
          <w:sz w:val="28"/>
          <w:szCs w:val="28"/>
        </w:rPr>
        <w:t xml:space="preserve"> </w:t>
      </w:r>
      <w:r w:rsidRPr="007D75FB">
        <w:rPr>
          <w:rFonts w:ascii="Times New Roman" w:eastAsia="Calibri" w:hAnsi="Times New Roman" w:cs="Times New Roman"/>
          <w:sz w:val="28"/>
          <w:szCs w:val="28"/>
        </w:rPr>
        <w:t xml:space="preserve">чел., среднемесячная заработная плата – </w:t>
      </w:r>
      <w:r w:rsidR="006338C1">
        <w:rPr>
          <w:rFonts w:ascii="Times New Roman" w:eastAsia="Calibri" w:hAnsi="Times New Roman" w:cs="Times New Roman"/>
          <w:sz w:val="28"/>
          <w:szCs w:val="28"/>
        </w:rPr>
        <w:t>38507</w:t>
      </w:r>
      <w:r w:rsidRPr="007D75FB">
        <w:rPr>
          <w:rFonts w:ascii="Times New Roman" w:eastAsia="Calibri" w:hAnsi="Times New Roman" w:cs="Times New Roman"/>
          <w:sz w:val="28"/>
          <w:szCs w:val="28"/>
        </w:rPr>
        <w:t xml:space="preserve"> руб. ( </w:t>
      </w:r>
      <w:r w:rsidR="00F337D0" w:rsidRPr="007D75F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7D75FB">
        <w:rPr>
          <w:rFonts w:ascii="Times New Roman" w:eastAsia="Calibri" w:hAnsi="Times New Roman" w:cs="Times New Roman"/>
          <w:sz w:val="28"/>
          <w:szCs w:val="28"/>
        </w:rPr>
        <w:t xml:space="preserve">2019 год – </w:t>
      </w:r>
      <w:r w:rsidR="006338C1">
        <w:rPr>
          <w:rFonts w:ascii="Times New Roman" w:eastAsia="Calibri" w:hAnsi="Times New Roman" w:cs="Times New Roman"/>
          <w:sz w:val="28"/>
          <w:szCs w:val="28"/>
        </w:rPr>
        <w:t>38418</w:t>
      </w:r>
      <w:r w:rsidRPr="007D75FB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="006338C1">
        <w:rPr>
          <w:rFonts w:ascii="Times New Roman" w:eastAsia="Calibri" w:hAnsi="Times New Roman" w:cs="Times New Roman"/>
          <w:sz w:val="28"/>
          <w:szCs w:val="28"/>
        </w:rPr>
        <w:t>+0,2</w:t>
      </w:r>
      <w:r w:rsidR="00A876F6" w:rsidRPr="007D7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5FB">
        <w:rPr>
          <w:rFonts w:ascii="Times New Roman" w:eastAsia="Calibri" w:hAnsi="Times New Roman" w:cs="Times New Roman"/>
          <w:sz w:val="28"/>
          <w:szCs w:val="28"/>
        </w:rPr>
        <w:t>%).</w:t>
      </w:r>
      <w:r w:rsidR="00A876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D2A827" w14:textId="77777777" w:rsidR="007D75FB" w:rsidRDefault="007D75FB" w:rsidP="00630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876F6">
        <w:rPr>
          <w:rFonts w:ascii="Times New Roman" w:eastAsia="Calibri" w:hAnsi="Times New Roman" w:cs="Times New Roman"/>
          <w:sz w:val="28"/>
          <w:szCs w:val="28"/>
        </w:rPr>
        <w:t xml:space="preserve">В 2019 - 2020 годах Качугским филиалом ОАО «ДСИО» был осуществлен капитальный ремонт автодороги Иркутск – Усть-Ордынский – Жигалово на участке 250 км + 0 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76F6">
        <w:rPr>
          <w:rFonts w:ascii="Times New Roman" w:eastAsia="Calibri" w:hAnsi="Times New Roman" w:cs="Times New Roman"/>
          <w:sz w:val="28"/>
          <w:szCs w:val="28"/>
        </w:rPr>
        <w:t xml:space="preserve"> 258 км + 400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расположенном </w:t>
      </w:r>
      <w:r w:rsidR="00A876F6">
        <w:rPr>
          <w:rFonts w:ascii="Times New Roman" w:eastAsia="Calibri" w:hAnsi="Times New Roman" w:cs="Times New Roman"/>
          <w:sz w:val="28"/>
          <w:szCs w:val="28"/>
        </w:rPr>
        <w:t xml:space="preserve">в черте пос. </w:t>
      </w:r>
      <w:proofErr w:type="spellStart"/>
      <w:r w:rsidR="00A876F6">
        <w:rPr>
          <w:rFonts w:ascii="Times New Roman" w:eastAsia="Calibri" w:hAnsi="Times New Roman" w:cs="Times New Roman"/>
          <w:sz w:val="28"/>
          <w:szCs w:val="28"/>
        </w:rPr>
        <w:t>Качуг</w:t>
      </w:r>
      <w:proofErr w:type="spellEnd"/>
      <w:r w:rsidR="00A876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F2AD3E" w14:textId="34611CA7" w:rsidR="0063055B" w:rsidRDefault="007D75FB" w:rsidP="00630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2020 году произведено устройство временного  моста через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р.Манзурка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автодороге «Подъезд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д.Капцыгай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в Зареченском сельском поселении, в 2019 году в том же Зареченском сельском поселении был построен временный мост через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р.Манзурка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автодороге «Подъезд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с.Заречное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7ED0E39" w14:textId="77777777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4C476D5C" w14:textId="77777777" w:rsidR="0063055B" w:rsidRPr="0052248A" w:rsidRDefault="0063055B" w:rsidP="0063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Деятельность в области информации и связи</w:t>
      </w:r>
    </w:p>
    <w:p w14:paraId="6B3B354A" w14:textId="77777777" w:rsidR="0063055B" w:rsidRPr="0052248A" w:rsidRDefault="0063055B" w:rsidP="0063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Данную отрасль представляют предприятие ОСП Усть-Ордынский почтамт, ООО «Газета «Ленская правда».</w:t>
      </w:r>
    </w:p>
    <w:p w14:paraId="5978540A" w14:textId="78919BE0" w:rsidR="0063055B" w:rsidRPr="0052248A" w:rsidRDefault="0063055B" w:rsidP="0063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Выручка от реализации товаров (работ, услуг) в ОСП Усть-Ордынский почтамт </w:t>
      </w:r>
      <w:r w:rsidR="00F3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6338C1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реднесписочная численность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</w:t>
      </w:r>
      <w:r w:rsidR="006338C1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с</w:t>
      </w: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реднемесячная заработная 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6338C1">
        <w:rPr>
          <w:rFonts w:ascii="Times New Roman" w:eastAsia="Times New Roman" w:hAnsi="Times New Roman" w:cs="Times New Roman"/>
          <w:sz w:val="28"/>
          <w:szCs w:val="28"/>
          <w:lang w:eastAsia="ru-RU"/>
        </w:rPr>
        <w:t>7200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F337D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2019 год – 2</w:t>
      </w:r>
      <w:r w:rsidR="006338C1">
        <w:rPr>
          <w:rFonts w:ascii="Times New Roman" w:eastAsia="Times New Roman" w:hAnsi="Times New Roman" w:cs="Times New Roman"/>
          <w:sz w:val="28"/>
          <w:szCs w:val="28"/>
          <w:lang w:eastAsia="ru-RU"/>
        </w:rPr>
        <w:t>3400</w:t>
      </w:r>
      <w:r w:rsidR="00F3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6338C1">
        <w:rPr>
          <w:rFonts w:ascii="Times New Roman" w:eastAsia="Times New Roman" w:hAnsi="Times New Roman" w:cs="Times New Roman"/>
          <w:sz w:val="28"/>
          <w:szCs w:val="28"/>
          <w:lang w:eastAsia="ru-RU"/>
        </w:rPr>
        <w:t>; +16,2%</w:t>
      </w:r>
      <w:r w:rsidR="00F337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83CDCB8" w14:textId="2EAF4245" w:rsidR="0063055B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8A">
        <w:rPr>
          <w:rFonts w:ascii="Times New Roman" w:hAnsi="Times New Roman" w:cs="Times New Roman"/>
          <w:sz w:val="28"/>
          <w:szCs w:val="28"/>
        </w:rPr>
        <w:tab/>
        <w:t xml:space="preserve">Выручка от реализации товаров (работ, услуг) в ООО «Газета «Ленская правда» </w:t>
      </w:r>
      <w:r>
        <w:rPr>
          <w:rFonts w:ascii="Times New Roman" w:hAnsi="Times New Roman" w:cs="Times New Roman"/>
          <w:sz w:val="28"/>
          <w:szCs w:val="28"/>
        </w:rPr>
        <w:t>- 1,</w:t>
      </w:r>
      <w:r w:rsidR="006338C1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sz w:val="28"/>
          <w:szCs w:val="28"/>
        </w:rPr>
        <w:t>млн.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7D0">
        <w:rPr>
          <w:rFonts w:ascii="Times New Roman" w:hAnsi="Times New Roman" w:cs="Times New Roman"/>
          <w:sz w:val="28"/>
          <w:szCs w:val="28"/>
        </w:rPr>
        <w:t xml:space="preserve"> ( за 2019 год – </w:t>
      </w:r>
      <w:r w:rsidR="006338C1">
        <w:rPr>
          <w:rFonts w:ascii="Times New Roman" w:hAnsi="Times New Roman" w:cs="Times New Roman"/>
          <w:sz w:val="28"/>
          <w:szCs w:val="28"/>
        </w:rPr>
        <w:t>2,147</w:t>
      </w:r>
      <w:r w:rsidR="00F33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7D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F337D0">
        <w:rPr>
          <w:rFonts w:ascii="Times New Roman" w:hAnsi="Times New Roman" w:cs="Times New Roman"/>
          <w:sz w:val="28"/>
          <w:szCs w:val="28"/>
        </w:rPr>
        <w:t>., -</w:t>
      </w:r>
      <w:r w:rsidR="006338C1">
        <w:rPr>
          <w:rFonts w:ascii="Times New Roman" w:hAnsi="Times New Roman" w:cs="Times New Roman"/>
          <w:sz w:val="28"/>
          <w:szCs w:val="28"/>
        </w:rPr>
        <w:t xml:space="preserve"> 19,4 </w:t>
      </w:r>
      <w:r w:rsidR="00F337D0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248A">
        <w:rPr>
          <w:rFonts w:ascii="Times New Roman" w:hAnsi="Times New Roman" w:cs="Times New Roman"/>
          <w:sz w:val="28"/>
          <w:szCs w:val="28"/>
        </w:rPr>
        <w:t>реднесписочная численность работающих - 3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48A">
        <w:rPr>
          <w:rFonts w:ascii="Times New Roman" w:hAnsi="Times New Roman" w:cs="Times New Roman"/>
          <w:sz w:val="28"/>
          <w:szCs w:val="28"/>
        </w:rPr>
        <w:t xml:space="preserve">, среднемесячная заработная плата </w:t>
      </w:r>
      <w:r w:rsidR="00D73C95">
        <w:rPr>
          <w:rFonts w:ascii="Times New Roman" w:hAnsi="Times New Roman" w:cs="Times New Roman"/>
          <w:sz w:val="28"/>
          <w:szCs w:val="28"/>
        </w:rPr>
        <w:t>266</w:t>
      </w:r>
      <w:r w:rsidR="003431D8">
        <w:rPr>
          <w:rFonts w:ascii="Times New Roman" w:hAnsi="Times New Roman" w:cs="Times New Roman"/>
          <w:sz w:val="28"/>
          <w:szCs w:val="28"/>
        </w:rPr>
        <w:t>70</w:t>
      </w:r>
      <w:r w:rsidR="00D73C95">
        <w:rPr>
          <w:rFonts w:ascii="Times New Roman" w:hAnsi="Times New Roman" w:cs="Times New Roman"/>
          <w:sz w:val="28"/>
          <w:szCs w:val="28"/>
        </w:rPr>
        <w:t xml:space="preserve"> руб. (за 20</w:t>
      </w:r>
      <w:r w:rsidR="006338C1">
        <w:rPr>
          <w:rFonts w:ascii="Times New Roman" w:hAnsi="Times New Roman" w:cs="Times New Roman"/>
          <w:sz w:val="28"/>
          <w:szCs w:val="28"/>
        </w:rPr>
        <w:t>19</w:t>
      </w:r>
      <w:r w:rsidR="00D73C95">
        <w:rPr>
          <w:rFonts w:ascii="Times New Roman" w:hAnsi="Times New Roman" w:cs="Times New Roman"/>
          <w:sz w:val="28"/>
          <w:szCs w:val="28"/>
        </w:rPr>
        <w:t xml:space="preserve"> год </w:t>
      </w:r>
      <w:r w:rsidR="003431D8">
        <w:rPr>
          <w:rFonts w:ascii="Times New Roman" w:hAnsi="Times New Roman" w:cs="Times New Roman"/>
          <w:sz w:val="28"/>
          <w:szCs w:val="28"/>
        </w:rPr>
        <w:t>–</w:t>
      </w:r>
      <w:r w:rsidR="00D73C95">
        <w:rPr>
          <w:rFonts w:ascii="Times New Roman" w:hAnsi="Times New Roman" w:cs="Times New Roman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sz w:val="28"/>
          <w:szCs w:val="28"/>
        </w:rPr>
        <w:t>2</w:t>
      </w:r>
      <w:r w:rsidR="003431D8">
        <w:rPr>
          <w:rFonts w:ascii="Times New Roman" w:hAnsi="Times New Roman" w:cs="Times New Roman"/>
          <w:sz w:val="28"/>
          <w:szCs w:val="28"/>
        </w:rPr>
        <w:t xml:space="preserve">3350 </w:t>
      </w:r>
      <w:r w:rsidRPr="0052248A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3C95">
        <w:rPr>
          <w:rFonts w:ascii="Times New Roman" w:hAnsi="Times New Roman" w:cs="Times New Roman"/>
          <w:sz w:val="28"/>
          <w:szCs w:val="28"/>
        </w:rPr>
        <w:t>; +1</w:t>
      </w:r>
      <w:r w:rsidR="003431D8">
        <w:rPr>
          <w:rFonts w:ascii="Times New Roman" w:hAnsi="Times New Roman" w:cs="Times New Roman"/>
          <w:sz w:val="28"/>
          <w:szCs w:val="28"/>
        </w:rPr>
        <w:t>4,2</w:t>
      </w:r>
      <w:r w:rsidR="00D73C95">
        <w:rPr>
          <w:rFonts w:ascii="Times New Roman" w:hAnsi="Times New Roman" w:cs="Times New Roman"/>
          <w:sz w:val="28"/>
          <w:szCs w:val="28"/>
        </w:rPr>
        <w:t>%).</w:t>
      </w:r>
    </w:p>
    <w:p w14:paraId="51EC7DEC" w14:textId="7210030A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целом по отрасли среднемесячная заработная плата – 2</w:t>
      </w:r>
      <w:r w:rsidR="003431D8">
        <w:rPr>
          <w:rFonts w:ascii="Times New Roman" w:hAnsi="Times New Roman" w:cs="Times New Roman"/>
          <w:sz w:val="28"/>
          <w:szCs w:val="28"/>
        </w:rPr>
        <w:t>7172</w:t>
      </w:r>
      <w:r w:rsidR="00D7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5224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7A2F8" w14:textId="77777777" w:rsidR="0063055B" w:rsidRPr="0052248A" w:rsidRDefault="0063055B" w:rsidP="0063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3F4EF" w14:textId="77777777" w:rsidR="0063055B" w:rsidRPr="0052248A" w:rsidRDefault="0063055B" w:rsidP="00630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Малый бизнес</w:t>
      </w:r>
    </w:p>
    <w:p w14:paraId="487863F1" w14:textId="38C35BA0" w:rsidR="0063055B" w:rsidRPr="0052248A" w:rsidRDefault="00D73C95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431D8">
        <w:rPr>
          <w:rFonts w:ascii="Times New Roman" w:hAnsi="Times New Roman" w:cs="Times New Roman"/>
          <w:sz w:val="28"/>
          <w:szCs w:val="28"/>
        </w:rPr>
        <w:t xml:space="preserve"> </w:t>
      </w:r>
      <w:r w:rsidR="0063055B">
        <w:rPr>
          <w:rFonts w:ascii="Times New Roman" w:hAnsi="Times New Roman" w:cs="Times New Roman"/>
          <w:color w:val="000000" w:themeColor="text1"/>
          <w:sz w:val="28"/>
          <w:szCs w:val="28"/>
        </w:rPr>
        <w:t>2020 год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Качугского района </w:t>
      </w:r>
      <w:r w:rsidR="00630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осуществляли свою деятельность </w:t>
      </w:r>
      <w:r w:rsidR="0063055B">
        <w:rPr>
          <w:rFonts w:ascii="Times New Roman" w:hAnsi="Times New Roman" w:cs="Times New Roman"/>
          <w:color w:val="000000" w:themeColor="text1"/>
          <w:sz w:val="28"/>
          <w:szCs w:val="28"/>
        </w:rPr>
        <w:t>251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 (</w:t>
      </w:r>
      <w:r w:rsidR="00630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3055B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</w:t>
      </w:r>
      <w:r w:rsidR="0063055B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субъектов; + </w:t>
      </w:r>
      <w:r w:rsidR="00630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8,2 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Наибольшее число малых предприятий зарегистрировано в сфере торговли и общественного питания – 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75,8%, в сельском хозяйстве - 13,2%,  в обрабатывающей промышленности - 2%, в  сфере транспорта – 3%, в прочих отраслях  – 6%.</w:t>
      </w:r>
    </w:p>
    <w:p w14:paraId="4D9EFCB3" w14:textId="49EEA6D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Выручка от реализации товаров (работ, услуг)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предприятиях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мало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>711,624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>( за 2019 год – 1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763,800 </w:t>
      </w:r>
      <w:proofErr w:type="spellStart"/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>.; - 2,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Удельный вес выручки предприятий малого бизнеса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 объеме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выручк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з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>2019 год – 8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3,3 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14:paraId="67514B4C" w14:textId="7AEA2CAD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Среднесписочная численность работающих в субъектах МСП (с учетом руководителей КФХ и индивидуальных предпринимателей) </w:t>
      </w:r>
      <w:r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за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>2019 год – 80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чел.; +</w:t>
      </w:r>
      <w:r w:rsidR="0002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7,7 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занятых на малых предприятиях в общей численности занятых в экономике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20,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за 2019 год – 20,0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3C95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14:paraId="34C28E82" w14:textId="7777777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E1DA49" w14:textId="77777777" w:rsidR="0063055B" w:rsidRPr="0052248A" w:rsidRDefault="0063055B" w:rsidP="0063055B">
      <w:pPr>
        <w:pStyle w:val="a5"/>
        <w:rPr>
          <w:b/>
          <w:i/>
          <w:iCs/>
          <w:color w:val="000000" w:themeColor="text1"/>
          <w:szCs w:val="28"/>
        </w:rPr>
      </w:pPr>
      <w:r w:rsidRPr="0052248A">
        <w:rPr>
          <w:b/>
          <w:i/>
          <w:iCs/>
          <w:color w:val="000000" w:themeColor="text1"/>
          <w:szCs w:val="28"/>
        </w:rPr>
        <w:t>Инвестиционная деятельность</w:t>
      </w:r>
    </w:p>
    <w:p w14:paraId="417FD9D1" w14:textId="77777777" w:rsidR="0063055B" w:rsidRPr="0052248A" w:rsidRDefault="0063055B" w:rsidP="0063055B">
      <w:pPr>
        <w:pStyle w:val="a5"/>
        <w:ind w:firstLine="709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>В настоящее время в Качугском районе продолжают реализовываться инвестиционные проекты и гранты.</w:t>
      </w:r>
    </w:p>
    <w:p w14:paraId="60D402B6" w14:textId="77777777" w:rsidR="0063055B" w:rsidRPr="0052248A" w:rsidRDefault="0063055B" w:rsidP="0063055B">
      <w:pPr>
        <w:pStyle w:val="a5"/>
        <w:ind w:firstLine="709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>Инвестиционные проекты:</w:t>
      </w:r>
    </w:p>
    <w:p w14:paraId="4078ED83" w14:textId="77777777" w:rsidR="0063055B" w:rsidRPr="0052248A" w:rsidRDefault="0063055B" w:rsidP="0063055B">
      <w:pPr>
        <w:pStyle w:val="a5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>1.</w:t>
      </w:r>
      <w:r w:rsidRPr="0052248A">
        <w:rPr>
          <w:color w:val="000000" w:themeColor="text1"/>
          <w:szCs w:val="28"/>
        </w:rPr>
        <w:tab/>
        <w:t xml:space="preserve">«Развитие материально-технической базы сельскохозяйственной кооперации СПССК «Труженик» Качугского района» 2016-2020 гг., стоимость проекта 16,56 </w:t>
      </w:r>
      <w:proofErr w:type="spellStart"/>
      <w:r w:rsidRPr="0052248A">
        <w:rPr>
          <w:color w:val="000000" w:themeColor="text1"/>
          <w:szCs w:val="28"/>
        </w:rPr>
        <w:t>млн.руб</w:t>
      </w:r>
      <w:proofErr w:type="spellEnd"/>
      <w:r w:rsidRPr="0052248A">
        <w:rPr>
          <w:color w:val="000000" w:themeColor="text1"/>
          <w:szCs w:val="28"/>
        </w:rPr>
        <w:t xml:space="preserve">. </w:t>
      </w:r>
      <w:r w:rsidRPr="0052248A">
        <w:rPr>
          <w:color w:val="000000" w:themeColor="text1"/>
          <w:szCs w:val="28"/>
        </w:rPr>
        <w:tab/>
        <w:t xml:space="preserve">В рамках проекта построен цех по переработке молока, приобретено оборудование для переработки молока и мяса, приобретен рефрижератор. </w:t>
      </w:r>
      <w:r>
        <w:rPr>
          <w:color w:val="000000" w:themeColor="text1"/>
          <w:szCs w:val="28"/>
        </w:rPr>
        <w:t>С</w:t>
      </w:r>
      <w:r w:rsidRPr="0052248A">
        <w:rPr>
          <w:color w:val="000000" w:themeColor="text1"/>
          <w:szCs w:val="28"/>
        </w:rPr>
        <w:t>оздано 14 рабочих мест.</w:t>
      </w:r>
    </w:p>
    <w:p w14:paraId="7A3C9BEB" w14:textId="77777777" w:rsidR="0063055B" w:rsidRPr="0052248A" w:rsidRDefault="0063055B" w:rsidP="0063055B">
      <w:pPr>
        <w:pStyle w:val="a5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>2.</w:t>
      </w:r>
      <w:r w:rsidRPr="0052248A">
        <w:rPr>
          <w:color w:val="000000" w:themeColor="text1"/>
          <w:szCs w:val="28"/>
        </w:rPr>
        <w:tab/>
        <w:t xml:space="preserve">«Развитие зернового производства Главой КФХ Хмелевым Василием Павловичем в 2016-2020 гг.», стоимость проекта 38,14 </w:t>
      </w:r>
      <w:proofErr w:type="spellStart"/>
      <w:r w:rsidRPr="0052248A">
        <w:rPr>
          <w:color w:val="000000" w:themeColor="text1"/>
          <w:szCs w:val="28"/>
        </w:rPr>
        <w:t>млн.руб</w:t>
      </w:r>
      <w:proofErr w:type="spellEnd"/>
      <w:r w:rsidRPr="0052248A">
        <w:rPr>
          <w:color w:val="000000" w:themeColor="text1"/>
          <w:szCs w:val="28"/>
        </w:rPr>
        <w:t xml:space="preserve">. </w:t>
      </w:r>
    </w:p>
    <w:p w14:paraId="023684B4" w14:textId="77777777" w:rsidR="0063055B" w:rsidRPr="0052248A" w:rsidRDefault="0063055B" w:rsidP="0063055B">
      <w:pPr>
        <w:pStyle w:val="a5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ab/>
        <w:t xml:space="preserve">В рамках проекта проведена реконструкция гаража, обустроен машинный двор под сельхозтехнику, приобретен трактор К-744, комбайн Вектор-410, 2 </w:t>
      </w:r>
      <w:proofErr w:type="spellStart"/>
      <w:r w:rsidRPr="0052248A">
        <w:rPr>
          <w:color w:val="000000" w:themeColor="text1"/>
          <w:szCs w:val="28"/>
        </w:rPr>
        <w:t>дискатора</w:t>
      </w:r>
      <w:proofErr w:type="spellEnd"/>
      <w:r w:rsidRPr="0052248A">
        <w:rPr>
          <w:color w:val="000000" w:themeColor="text1"/>
          <w:szCs w:val="28"/>
        </w:rPr>
        <w:t>, 2 плуга.</w:t>
      </w:r>
      <w:r>
        <w:rPr>
          <w:color w:val="000000" w:themeColor="text1"/>
          <w:szCs w:val="28"/>
        </w:rPr>
        <w:t xml:space="preserve"> С</w:t>
      </w:r>
      <w:r w:rsidRPr="0052248A">
        <w:rPr>
          <w:color w:val="000000" w:themeColor="text1"/>
          <w:szCs w:val="28"/>
        </w:rPr>
        <w:t>оздано 9 рабочих мест.</w:t>
      </w:r>
    </w:p>
    <w:p w14:paraId="008DAA76" w14:textId="77777777" w:rsidR="0063055B" w:rsidRPr="0052248A" w:rsidRDefault="0063055B" w:rsidP="0063055B">
      <w:pPr>
        <w:pStyle w:val="a5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>3.</w:t>
      </w:r>
      <w:r w:rsidRPr="0052248A">
        <w:rPr>
          <w:color w:val="000000" w:themeColor="text1"/>
          <w:szCs w:val="28"/>
        </w:rPr>
        <w:tab/>
        <w:t xml:space="preserve">«Развитие мясного скотоводства и создание производства колбасных изделий КФХ Липатовой Ю.А. в Качугском районе на период 2016-2020 годы», стоимость проекта – 28,0 </w:t>
      </w:r>
      <w:proofErr w:type="spellStart"/>
      <w:r w:rsidRPr="0052248A">
        <w:rPr>
          <w:color w:val="000000" w:themeColor="text1"/>
          <w:szCs w:val="28"/>
        </w:rPr>
        <w:t>млн.руб</w:t>
      </w:r>
      <w:proofErr w:type="spellEnd"/>
      <w:r w:rsidRPr="0052248A">
        <w:rPr>
          <w:color w:val="000000" w:themeColor="text1"/>
          <w:szCs w:val="28"/>
        </w:rPr>
        <w:t xml:space="preserve">. </w:t>
      </w:r>
      <w:r w:rsidRPr="0052248A">
        <w:rPr>
          <w:color w:val="000000" w:themeColor="text1"/>
          <w:szCs w:val="28"/>
        </w:rPr>
        <w:tab/>
      </w:r>
    </w:p>
    <w:p w14:paraId="55D125C5" w14:textId="77777777" w:rsidR="0063055B" w:rsidRPr="0052248A" w:rsidRDefault="0063055B" w:rsidP="0063055B">
      <w:pPr>
        <w:pStyle w:val="a5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ab/>
        <w:t xml:space="preserve">В рамках проекта приобретены: трактор Беларус-892.2, 2 плуга, культиватор, автомобиль-рефрижератор., пресс-подборщик, грабли валковые, комбайн. </w:t>
      </w:r>
      <w:r>
        <w:rPr>
          <w:color w:val="000000" w:themeColor="text1"/>
          <w:szCs w:val="28"/>
        </w:rPr>
        <w:t>С</w:t>
      </w:r>
      <w:r w:rsidRPr="0052248A">
        <w:rPr>
          <w:color w:val="000000" w:themeColor="text1"/>
          <w:szCs w:val="28"/>
        </w:rPr>
        <w:t xml:space="preserve">оздано 10 рабочих мест. </w:t>
      </w:r>
    </w:p>
    <w:p w14:paraId="53A2CA2E" w14:textId="77777777" w:rsidR="0063055B" w:rsidRPr="0052248A" w:rsidRDefault="0063055B" w:rsidP="0063055B">
      <w:pPr>
        <w:pStyle w:val="a5"/>
        <w:ind w:firstLine="708"/>
        <w:jc w:val="both"/>
        <w:rPr>
          <w:i/>
          <w:color w:val="000000" w:themeColor="text1"/>
          <w:szCs w:val="28"/>
        </w:rPr>
      </w:pPr>
      <w:r w:rsidRPr="0052248A">
        <w:rPr>
          <w:i/>
          <w:color w:val="000000" w:themeColor="text1"/>
          <w:szCs w:val="28"/>
        </w:rPr>
        <w:t>Программа «Начинающий фермер»:</w:t>
      </w:r>
    </w:p>
    <w:p w14:paraId="273328B8" w14:textId="77777777" w:rsidR="0063055B" w:rsidRPr="0052248A" w:rsidRDefault="0063055B" w:rsidP="0063055B">
      <w:pPr>
        <w:pStyle w:val="a5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2020 году продолжают развиваться 4 КФХ, которые в </w:t>
      </w:r>
      <w:r w:rsidRPr="0052248A">
        <w:rPr>
          <w:color w:val="000000" w:themeColor="text1"/>
          <w:szCs w:val="28"/>
        </w:rPr>
        <w:t xml:space="preserve">2019 </w:t>
      </w:r>
      <w:r>
        <w:rPr>
          <w:color w:val="000000" w:themeColor="text1"/>
          <w:szCs w:val="28"/>
        </w:rPr>
        <w:t xml:space="preserve">году </w:t>
      </w:r>
      <w:r w:rsidRPr="0052248A">
        <w:rPr>
          <w:color w:val="000000" w:themeColor="text1"/>
          <w:szCs w:val="28"/>
        </w:rPr>
        <w:t>получ</w:t>
      </w:r>
      <w:r>
        <w:rPr>
          <w:color w:val="000000" w:themeColor="text1"/>
          <w:szCs w:val="28"/>
        </w:rPr>
        <w:t>или</w:t>
      </w:r>
      <w:r w:rsidRPr="0052248A">
        <w:rPr>
          <w:color w:val="000000" w:themeColor="text1"/>
          <w:szCs w:val="28"/>
        </w:rPr>
        <w:t xml:space="preserve"> грант</w:t>
      </w:r>
      <w:r>
        <w:rPr>
          <w:color w:val="000000" w:themeColor="text1"/>
          <w:szCs w:val="28"/>
        </w:rPr>
        <w:t>ы</w:t>
      </w:r>
      <w:r w:rsidRPr="0052248A">
        <w:rPr>
          <w:color w:val="000000" w:themeColor="text1"/>
          <w:szCs w:val="28"/>
        </w:rPr>
        <w:t xml:space="preserve"> на создание и развитие крестьянского (фермерского) хозяйства, проводимого министерством сельского хозяйства Иркутской области, по 3</w:t>
      </w:r>
      <w:r>
        <w:rPr>
          <w:color w:val="000000" w:themeColor="text1"/>
          <w:szCs w:val="28"/>
        </w:rPr>
        <w:t>,0</w:t>
      </w:r>
      <w:r w:rsidRPr="0052248A">
        <w:rPr>
          <w:color w:val="000000" w:themeColor="text1"/>
          <w:szCs w:val="28"/>
        </w:rPr>
        <w:t xml:space="preserve"> млн. руб. каждый. На данные средства приобре</w:t>
      </w:r>
      <w:r>
        <w:rPr>
          <w:color w:val="000000" w:themeColor="text1"/>
          <w:szCs w:val="28"/>
        </w:rPr>
        <w:t>таются</w:t>
      </w:r>
      <w:r w:rsidRPr="0052248A">
        <w:rPr>
          <w:color w:val="000000" w:themeColor="text1"/>
          <w:szCs w:val="28"/>
        </w:rPr>
        <w:t xml:space="preserve"> племенны</w:t>
      </w:r>
      <w:r>
        <w:rPr>
          <w:color w:val="000000" w:themeColor="text1"/>
          <w:szCs w:val="28"/>
        </w:rPr>
        <w:t>е</w:t>
      </w:r>
      <w:r w:rsidRPr="0052248A">
        <w:rPr>
          <w:color w:val="000000" w:themeColor="text1"/>
          <w:szCs w:val="28"/>
        </w:rPr>
        <w:t xml:space="preserve"> сельскохозяйственны</w:t>
      </w:r>
      <w:r>
        <w:rPr>
          <w:color w:val="000000" w:themeColor="text1"/>
          <w:szCs w:val="28"/>
        </w:rPr>
        <w:t>е</w:t>
      </w:r>
      <w:r w:rsidRPr="0052248A">
        <w:rPr>
          <w:color w:val="000000" w:themeColor="text1"/>
          <w:szCs w:val="28"/>
        </w:rPr>
        <w:t xml:space="preserve"> животны</w:t>
      </w:r>
      <w:r>
        <w:rPr>
          <w:color w:val="000000" w:themeColor="text1"/>
          <w:szCs w:val="28"/>
        </w:rPr>
        <w:t>е</w:t>
      </w:r>
      <w:r w:rsidRPr="0052248A">
        <w:rPr>
          <w:color w:val="000000" w:themeColor="text1"/>
          <w:szCs w:val="28"/>
        </w:rPr>
        <w:t>, сельскохозяйственн</w:t>
      </w:r>
      <w:r>
        <w:rPr>
          <w:color w:val="000000" w:themeColor="text1"/>
          <w:szCs w:val="28"/>
        </w:rPr>
        <w:t>ая</w:t>
      </w:r>
      <w:r w:rsidRPr="0052248A">
        <w:rPr>
          <w:color w:val="000000" w:themeColor="text1"/>
          <w:szCs w:val="28"/>
        </w:rPr>
        <w:t xml:space="preserve"> техник</w:t>
      </w:r>
      <w:r>
        <w:rPr>
          <w:color w:val="000000" w:themeColor="text1"/>
          <w:szCs w:val="28"/>
        </w:rPr>
        <w:t>а</w:t>
      </w:r>
      <w:r w:rsidRPr="0052248A">
        <w:rPr>
          <w:color w:val="000000" w:themeColor="text1"/>
          <w:szCs w:val="28"/>
        </w:rPr>
        <w:t>, грузовой транспорт.</w:t>
      </w:r>
    </w:p>
    <w:p w14:paraId="70ADE4CC" w14:textId="77777777" w:rsidR="0063055B" w:rsidRPr="0052248A" w:rsidRDefault="0063055B" w:rsidP="0063055B">
      <w:pPr>
        <w:pStyle w:val="a5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рамках реализации грантов в данных ф</w:t>
      </w:r>
      <w:r w:rsidRPr="0052248A">
        <w:rPr>
          <w:color w:val="000000" w:themeColor="text1"/>
          <w:szCs w:val="28"/>
        </w:rPr>
        <w:t>ермерски</w:t>
      </w:r>
      <w:r>
        <w:rPr>
          <w:color w:val="000000" w:themeColor="text1"/>
          <w:szCs w:val="28"/>
        </w:rPr>
        <w:t>х</w:t>
      </w:r>
      <w:r w:rsidRPr="0052248A">
        <w:rPr>
          <w:color w:val="000000" w:themeColor="text1"/>
          <w:szCs w:val="28"/>
        </w:rPr>
        <w:t xml:space="preserve"> хозяйства</w:t>
      </w:r>
      <w:r>
        <w:rPr>
          <w:color w:val="000000" w:themeColor="text1"/>
          <w:szCs w:val="28"/>
        </w:rPr>
        <w:t>х</w:t>
      </w:r>
      <w:r w:rsidRPr="0052248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</w:t>
      </w:r>
      <w:r w:rsidRPr="0052248A">
        <w:rPr>
          <w:color w:val="000000" w:themeColor="text1"/>
          <w:szCs w:val="28"/>
        </w:rPr>
        <w:t>созда</w:t>
      </w:r>
      <w:r>
        <w:rPr>
          <w:color w:val="000000" w:themeColor="text1"/>
          <w:szCs w:val="28"/>
        </w:rPr>
        <w:t xml:space="preserve">ны </w:t>
      </w:r>
      <w:r w:rsidRPr="0052248A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2</w:t>
      </w:r>
      <w:r w:rsidRPr="0052248A">
        <w:rPr>
          <w:color w:val="000000" w:themeColor="text1"/>
          <w:szCs w:val="28"/>
        </w:rPr>
        <w:t xml:space="preserve"> новых постоянных рабочих мест.</w:t>
      </w:r>
    </w:p>
    <w:p w14:paraId="5A2F4AA9" w14:textId="77777777" w:rsidR="0063055B" w:rsidRPr="0052248A" w:rsidRDefault="0063055B" w:rsidP="0063055B">
      <w:pPr>
        <w:pStyle w:val="a5"/>
        <w:ind w:firstLine="708"/>
        <w:jc w:val="both"/>
        <w:rPr>
          <w:i/>
          <w:color w:val="000000" w:themeColor="text1"/>
          <w:szCs w:val="28"/>
        </w:rPr>
      </w:pPr>
      <w:r w:rsidRPr="0052248A">
        <w:rPr>
          <w:i/>
          <w:color w:val="000000" w:themeColor="text1"/>
          <w:szCs w:val="28"/>
        </w:rPr>
        <w:t>«</w:t>
      </w:r>
      <w:proofErr w:type="spellStart"/>
      <w:r w:rsidRPr="0052248A">
        <w:rPr>
          <w:i/>
          <w:color w:val="000000" w:themeColor="text1"/>
          <w:szCs w:val="28"/>
        </w:rPr>
        <w:t>Агростартап</w:t>
      </w:r>
      <w:proofErr w:type="spellEnd"/>
      <w:r w:rsidRPr="0052248A">
        <w:rPr>
          <w:i/>
          <w:color w:val="000000" w:themeColor="text1"/>
          <w:szCs w:val="28"/>
        </w:rPr>
        <w:t>»:</w:t>
      </w:r>
    </w:p>
    <w:p w14:paraId="73A03DF6" w14:textId="7E3E65CD" w:rsidR="006E7E7A" w:rsidRPr="0052248A" w:rsidRDefault="0063055B" w:rsidP="005244DC">
      <w:pPr>
        <w:pStyle w:val="a5"/>
        <w:ind w:firstLine="708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 xml:space="preserve">В декабре 2019 года </w:t>
      </w:r>
      <w:r>
        <w:rPr>
          <w:color w:val="000000" w:themeColor="text1"/>
          <w:szCs w:val="28"/>
        </w:rPr>
        <w:t xml:space="preserve">2 </w:t>
      </w:r>
      <w:r w:rsidRPr="0052248A">
        <w:rPr>
          <w:color w:val="000000" w:themeColor="text1"/>
          <w:szCs w:val="28"/>
        </w:rPr>
        <w:t>начинающих фермера</w:t>
      </w:r>
      <w:r>
        <w:rPr>
          <w:color w:val="000000" w:themeColor="text1"/>
          <w:szCs w:val="28"/>
        </w:rPr>
        <w:t xml:space="preserve">: </w:t>
      </w:r>
      <w:r w:rsidRPr="0052248A">
        <w:rPr>
          <w:color w:val="000000" w:themeColor="text1"/>
          <w:szCs w:val="28"/>
        </w:rPr>
        <w:t xml:space="preserve">ИП глава КФХ Соколов Иван Сергеевич (с. </w:t>
      </w:r>
      <w:proofErr w:type="spellStart"/>
      <w:r w:rsidRPr="0052248A">
        <w:rPr>
          <w:color w:val="000000" w:themeColor="text1"/>
          <w:szCs w:val="28"/>
        </w:rPr>
        <w:t>Анга</w:t>
      </w:r>
      <w:proofErr w:type="spellEnd"/>
      <w:r w:rsidRPr="0052248A">
        <w:rPr>
          <w:color w:val="000000" w:themeColor="text1"/>
          <w:szCs w:val="28"/>
        </w:rPr>
        <w:t xml:space="preserve">) и ИП глава КФХ Щапов Руслан Вячеславович (п. </w:t>
      </w:r>
      <w:proofErr w:type="spellStart"/>
      <w:r w:rsidRPr="0052248A">
        <w:rPr>
          <w:color w:val="000000" w:themeColor="text1"/>
          <w:szCs w:val="28"/>
        </w:rPr>
        <w:t>Качуг</w:t>
      </w:r>
      <w:proofErr w:type="spellEnd"/>
      <w:r w:rsidRPr="0052248A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 получили гранты по программе «</w:t>
      </w:r>
      <w:proofErr w:type="spellStart"/>
      <w:r>
        <w:rPr>
          <w:color w:val="000000" w:themeColor="text1"/>
          <w:szCs w:val="28"/>
        </w:rPr>
        <w:t>Агростартап</w:t>
      </w:r>
      <w:proofErr w:type="spellEnd"/>
      <w:r>
        <w:rPr>
          <w:color w:val="000000" w:themeColor="text1"/>
          <w:szCs w:val="28"/>
        </w:rPr>
        <w:t xml:space="preserve">» в сумме 2,0 </w:t>
      </w:r>
      <w:proofErr w:type="spellStart"/>
      <w:r>
        <w:rPr>
          <w:color w:val="000000" w:themeColor="text1"/>
          <w:szCs w:val="28"/>
        </w:rPr>
        <w:t>млн.руб</w:t>
      </w:r>
      <w:proofErr w:type="spellEnd"/>
      <w:r>
        <w:rPr>
          <w:color w:val="000000" w:themeColor="text1"/>
          <w:szCs w:val="28"/>
        </w:rPr>
        <w:t>.</w:t>
      </w:r>
      <w:r w:rsidRPr="0052248A">
        <w:rPr>
          <w:color w:val="000000" w:themeColor="text1"/>
          <w:szCs w:val="28"/>
        </w:rPr>
        <w:t xml:space="preserve"> на создание и развитие крестьянского (фермерского) хозяйства</w:t>
      </w:r>
      <w:r>
        <w:rPr>
          <w:color w:val="000000" w:themeColor="text1"/>
          <w:szCs w:val="28"/>
        </w:rPr>
        <w:t>.</w:t>
      </w:r>
      <w:r w:rsidRPr="0052248A">
        <w:rPr>
          <w:color w:val="000000" w:themeColor="text1"/>
          <w:szCs w:val="28"/>
        </w:rPr>
        <w:t xml:space="preserve"> </w:t>
      </w:r>
    </w:p>
    <w:p w14:paraId="15CC0FC7" w14:textId="3AD464CE" w:rsidR="0063055B" w:rsidRDefault="0063055B" w:rsidP="0063055B">
      <w:pPr>
        <w:pStyle w:val="a5"/>
        <w:ind w:firstLine="708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lastRenderedPageBreak/>
        <w:t xml:space="preserve">Средства гранта </w:t>
      </w:r>
      <w:r>
        <w:rPr>
          <w:color w:val="000000" w:themeColor="text1"/>
          <w:szCs w:val="28"/>
        </w:rPr>
        <w:t xml:space="preserve">начинающие фермеры </w:t>
      </w:r>
      <w:r w:rsidRPr="0052248A">
        <w:rPr>
          <w:color w:val="000000" w:themeColor="text1"/>
          <w:szCs w:val="28"/>
        </w:rPr>
        <w:t>направ</w:t>
      </w:r>
      <w:r>
        <w:rPr>
          <w:color w:val="000000" w:themeColor="text1"/>
          <w:szCs w:val="28"/>
        </w:rPr>
        <w:t>или</w:t>
      </w:r>
      <w:r w:rsidRPr="0052248A">
        <w:rPr>
          <w:color w:val="000000" w:themeColor="text1"/>
          <w:szCs w:val="28"/>
        </w:rPr>
        <w:t xml:space="preserve"> на приобретение новой сельскохозяйственной техники.  В</w:t>
      </w:r>
      <w:r>
        <w:rPr>
          <w:color w:val="000000" w:themeColor="text1"/>
          <w:szCs w:val="28"/>
        </w:rPr>
        <w:t xml:space="preserve"> данных хозяйствах </w:t>
      </w:r>
      <w:r w:rsidRPr="0052248A">
        <w:rPr>
          <w:color w:val="000000" w:themeColor="text1"/>
          <w:szCs w:val="28"/>
        </w:rPr>
        <w:t>создано 4 рабочих места</w:t>
      </w:r>
      <w:r>
        <w:rPr>
          <w:color w:val="000000" w:themeColor="text1"/>
          <w:szCs w:val="28"/>
        </w:rPr>
        <w:t>, которые сохраняются в течение всего периода реализации гранта – до 2025 года.</w:t>
      </w:r>
    </w:p>
    <w:p w14:paraId="11D81B8F" w14:textId="0558735C" w:rsidR="005244DC" w:rsidRDefault="005244DC" w:rsidP="005244DC">
      <w:pPr>
        <w:pStyle w:val="a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В 3 квартале 2020 года гранты по программе «Начинающий фермер» получили 4 фермера:</w:t>
      </w:r>
    </w:p>
    <w:p w14:paraId="2AA5EA95" w14:textId="77777777" w:rsidR="005244DC" w:rsidRDefault="005244DC" w:rsidP="005244DC">
      <w:pPr>
        <w:pStyle w:val="a5"/>
        <w:jc w:val="both"/>
        <w:rPr>
          <w:szCs w:val="28"/>
        </w:rPr>
      </w:pPr>
      <w:r>
        <w:rPr>
          <w:color w:val="000000"/>
          <w:szCs w:val="28"/>
        </w:rPr>
        <w:t xml:space="preserve">        - </w:t>
      </w:r>
      <w:r>
        <w:rPr>
          <w:szCs w:val="28"/>
        </w:rPr>
        <w:t xml:space="preserve">ИП Глава КФХ </w:t>
      </w:r>
      <w:proofErr w:type="spellStart"/>
      <w:r>
        <w:rPr>
          <w:szCs w:val="28"/>
        </w:rPr>
        <w:t>Пороева</w:t>
      </w:r>
      <w:proofErr w:type="spellEnd"/>
      <w:r>
        <w:rPr>
          <w:szCs w:val="28"/>
        </w:rPr>
        <w:t xml:space="preserve"> Мария Александровна (Качугское сельское поселение). Сумма гранта – 3,0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., планируется создать 2 рабочих места. Период реализации – до 2024 года.</w:t>
      </w:r>
    </w:p>
    <w:p w14:paraId="3A252CDC" w14:textId="77777777" w:rsidR="005244DC" w:rsidRDefault="005244DC" w:rsidP="005244DC">
      <w:pPr>
        <w:pStyle w:val="a5"/>
        <w:jc w:val="both"/>
        <w:rPr>
          <w:szCs w:val="28"/>
        </w:rPr>
      </w:pPr>
      <w:r>
        <w:rPr>
          <w:color w:val="000000"/>
          <w:szCs w:val="28"/>
        </w:rPr>
        <w:t xml:space="preserve">       - </w:t>
      </w:r>
      <w:r>
        <w:rPr>
          <w:szCs w:val="28"/>
        </w:rPr>
        <w:t xml:space="preserve">ИП Глава КФХ </w:t>
      </w:r>
      <w:proofErr w:type="spellStart"/>
      <w:r>
        <w:rPr>
          <w:szCs w:val="28"/>
        </w:rPr>
        <w:t>Бабуева</w:t>
      </w:r>
      <w:proofErr w:type="spellEnd"/>
      <w:r>
        <w:rPr>
          <w:szCs w:val="28"/>
        </w:rPr>
        <w:t xml:space="preserve"> Екатерина Эдуардовна (Качугское сельское поселение). Сумма гранта – 3,0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., планируется создать 2 рабочих места. Период реализации – до 2024 года.</w:t>
      </w:r>
    </w:p>
    <w:p w14:paraId="3F36C422" w14:textId="77777777" w:rsidR="005244DC" w:rsidRDefault="005244DC" w:rsidP="005244DC">
      <w:pPr>
        <w:pStyle w:val="a5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 xml:space="preserve">ИП Глава КФХ </w:t>
      </w:r>
      <w:proofErr w:type="spellStart"/>
      <w:r>
        <w:rPr>
          <w:szCs w:val="28"/>
        </w:rPr>
        <w:t>Хангорова</w:t>
      </w:r>
      <w:proofErr w:type="spellEnd"/>
      <w:r>
        <w:rPr>
          <w:szCs w:val="28"/>
        </w:rPr>
        <w:t xml:space="preserve"> Мария Эдуардовна (Качугское сельское поселение). Сумма гранта – 3,0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., планируется создать 2 рабочих места. Период реализации – до 2024 года.</w:t>
      </w:r>
    </w:p>
    <w:p w14:paraId="2DE0481E" w14:textId="77777777" w:rsidR="005244DC" w:rsidRDefault="005244DC" w:rsidP="005244DC">
      <w:pPr>
        <w:pStyle w:val="a5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>ИП Глава КФХ Кудрявцев Владимир Анатольевич (</w:t>
      </w:r>
      <w:proofErr w:type="spellStart"/>
      <w:r>
        <w:rPr>
          <w:szCs w:val="28"/>
        </w:rPr>
        <w:t>Ангинское</w:t>
      </w:r>
      <w:proofErr w:type="spellEnd"/>
      <w:r>
        <w:rPr>
          <w:szCs w:val="28"/>
        </w:rPr>
        <w:t xml:space="preserve"> поселение). Сумма гранта – 3,0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., планируется создать 2 рабочих места. Период реализации – до 2024 года.</w:t>
      </w:r>
    </w:p>
    <w:p w14:paraId="44570B1D" w14:textId="2A8F3549" w:rsidR="005244DC" w:rsidRDefault="005244DC" w:rsidP="005244DC">
      <w:pPr>
        <w:pStyle w:val="a5"/>
        <w:jc w:val="both"/>
        <w:rPr>
          <w:szCs w:val="28"/>
        </w:rPr>
      </w:pPr>
      <w:r>
        <w:rPr>
          <w:szCs w:val="28"/>
        </w:rPr>
        <w:t xml:space="preserve">         Гранты по программе «</w:t>
      </w:r>
      <w:proofErr w:type="spellStart"/>
      <w:r>
        <w:rPr>
          <w:szCs w:val="28"/>
        </w:rPr>
        <w:t>Агростартап</w:t>
      </w:r>
      <w:proofErr w:type="spellEnd"/>
      <w:r>
        <w:rPr>
          <w:szCs w:val="28"/>
        </w:rPr>
        <w:t xml:space="preserve">» в размере 2,0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. получили 2 крестьянско-фермерских хозяйства, зарегистрированные в 2020 году:</w:t>
      </w:r>
    </w:p>
    <w:p w14:paraId="012C0C14" w14:textId="5A325E89" w:rsidR="005244DC" w:rsidRDefault="005244DC" w:rsidP="005244DC">
      <w:pPr>
        <w:pStyle w:val="a5"/>
        <w:jc w:val="both"/>
        <w:rPr>
          <w:szCs w:val="28"/>
        </w:rPr>
      </w:pPr>
      <w:r>
        <w:rPr>
          <w:szCs w:val="28"/>
        </w:rPr>
        <w:t xml:space="preserve">- ИП Глава КФХ Попова Светлана Николаевна и Чижова Людмила Николаевна. Период реализации проектов – до 2024 года. </w:t>
      </w:r>
    </w:p>
    <w:p w14:paraId="59618C2E" w14:textId="27FB37E0" w:rsidR="00C802C1" w:rsidRPr="005244DC" w:rsidRDefault="00C802C1" w:rsidP="005244DC">
      <w:pPr>
        <w:pStyle w:val="a5"/>
        <w:jc w:val="both"/>
        <w:rPr>
          <w:szCs w:val="28"/>
        </w:rPr>
      </w:pPr>
      <w:r>
        <w:rPr>
          <w:szCs w:val="28"/>
        </w:rPr>
        <w:t xml:space="preserve">          На базе крестьянского (фермерского) хозяйства Хмелева В.П. (</w:t>
      </w:r>
      <w:proofErr w:type="spellStart"/>
      <w:r>
        <w:rPr>
          <w:szCs w:val="28"/>
        </w:rPr>
        <w:t>с.Заречное</w:t>
      </w:r>
      <w:proofErr w:type="spellEnd"/>
      <w:r>
        <w:rPr>
          <w:szCs w:val="28"/>
        </w:rPr>
        <w:t>) в 2020 году реализуется проект «Развитие семейной животноводческой фермы для разведения крупного рогатого скота</w:t>
      </w:r>
      <w:r w:rsidR="00CC43B8">
        <w:rPr>
          <w:szCs w:val="28"/>
        </w:rPr>
        <w:t xml:space="preserve"> мясного направления». Срок реализации проекта – до 2024 года. Стоимость проекта – 25,2 </w:t>
      </w:r>
      <w:proofErr w:type="spellStart"/>
      <w:r w:rsidR="00CC43B8">
        <w:rPr>
          <w:szCs w:val="28"/>
        </w:rPr>
        <w:t>млн.руб</w:t>
      </w:r>
      <w:proofErr w:type="spellEnd"/>
      <w:r w:rsidR="00CC43B8">
        <w:rPr>
          <w:szCs w:val="28"/>
        </w:rPr>
        <w:t xml:space="preserve">., из них: 15,0 млн. руб. – бюджетные средства, 10,2 </w:t>
      </w:r>
      <w:proofErr w:type="spellStart"/>
      <w:r w:rsidR="00CC43B8">
        <w:rPr>
          <w:szCs w:val="28"/>
        </w:rPr>
        <w:t>млн.руб</w:t>
      </w:r>
      <w:proofErr w:type="spellEnd"/>
      <w:r w:rsidR="00CC43B8">
        <w:rPr>
          <w:szCs w:val="28"/>
        </w:rPr>
        <w:t>. –собственные средства КФХ. В период реализации проекта необходимо создать 13 рабочих мест.</w:t>
      </w:r>
    </w:p>
    <w:p w14:paraId="5085F41F" w14:textId="77777777" w:rsidR="0063055B" w:rsidRPr="0052248A" w:rsidRDefault="0063055B" w:rsidP="0063055B">
      <w:pPr>
        <w:pStyle w:val="a5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14:paraId="3DF33742" w14:textId="77777777" w:rsidR="0063055B" w:rsidRPr="0052248A" w:rsidRDefault="0063055B" w:rsidP="0063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Социальная сфера</w:t>
      </w:r>
    </w:p>
    <w:p w14:paraId="369BAB54" w14:textId="77777777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Социальную сферу в Качугском районе представляют учреждения культуры, образования, здравоохранения.</w:t>
      </w:r>
    </w:p>
    <w:p w14:paraId="0D0892E1" w14:textId="7777777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14:paraId="1CF781A8" w14:textId="7AB48854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образования осуществляют деятельность 14 школ, 18 детских садов, 3 учреждения дополнительного образования (Дом творчества, Качугская ДЮСШ, </w:t>
      </w:r>
      <w:proofErr w:type="spellStart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Манзурская</w:t>
      </w:r>
      <w:proofErr w:type="spellEnd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ДЮСШ)</w:t>
      </w:r>
      <w:r w:rsidR="00705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58EB" w:rsidRPr="00705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8E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Профессиональным обучением подростков и молодежи занимается филиал Балаганского аграрно-технологического техникума (ГАПОУ ИО «БАТТ»).</w:t>
      </w:r>
    </w:p>
    <w:p w14:paraId="4E5AD9E8" w14:textId="22EC5E33" w:rsidR="0063055B" w:rsidRPr="0052248A" w:rsidRDefault="0063055B" w:rsidP="005244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образования работает 1</w:t>
      </w:r>
      <w:r w:rsidR="00C062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среднемесячная заработная плата – 3</w:t>
      </w:r>
      <w:r w:rsidR="003431D8">
        <w:rPr>
          <w:rFonts w:ascii="Times New Roman" w:hAnsi="Times New Roman" w:cs="Times New Roman"/>
          <w:color w:val="000000" w:themeColor="text1"/>
          <w:sz w:val="28"/>
          <w:szCs w:val="28"/>
        </w:rPr>
        <w:t>2634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705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за 2019 год – 30186 руб.; +8,1%).</w:t>
      </w:r>
    </w:p>
    <w:p w14:paraId="0E667F56" w14:textId="7777777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школьного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дошкольного образования работает 1077 чел., из них: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285 педагогических работников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школах и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80 педагогических работников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детских садах.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Обеспеченность педагогическими кадрами составляет 97,6%. </w:t>
      </w:r>
    </w:p>
    <w:p w14:paraId="0D2FC8DB" w14:textId="77777777" w:rsidR="0063055B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организациях дополнительного образования работает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 чел., из них: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33 педагогических работника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в том числе -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14 внешних совместителей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Обеспеченность педагогически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100%.</w:t>
      </w:r>
    </w:p>
    <w:p w14:paraId="7D393F63" w14:textId="1396268F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05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филиал</w:t>
      </w:r>
      <w:r w:rsidR="007058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Балаганского аграрно-технологического техникума, среднесписочная численность работников – 33,7 чел</w:t>
      </w:r>
      <w:r w:rsidR="00705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среднемесячная заработная плата – 3</w:t>
      </w:r>
      <w:r w:rsidR="00C062A3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1F1FF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(</w:t>
      </w:r>
      <w:r w:rsidR="00C06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705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58E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F1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руб.%; + </w:t>
      </w:r>
      <w:r w:rsidR="007058EB">
        <w:rPr>
          <w:rFonts w:ascii="Times New Roman" w:hAnsi="Times New Roman" w:cs="Times New Roman"/>
          <w:color w:val="000000" w:themeColor="text1"/>
          <w:sz w:val="28"/>
          <w:szCs w:val="28"/>
        </w:rPr>
        <w:t>4,1</w:t>
      </w:r>
      <w:r w:rsidR="00C06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41C442" w14:textId="5C224D3C" w:rsidR="0063055B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обеспеченности наиболее востребованными педагогическими кадрами в 2020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решать с помощью Федеральной программы «Земский учитель». В Иркутской области утвержден перечень вакантных должностей, которые примут участие в программе «Земский учитель»,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в данную программу включено 5 вакансий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муниципального образования «Качугский район». </w:t>
      </w:r>
      <w:r w:rsidR="00CC4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48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="00CC4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48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МКОУ </w:t>
      </w:r>
      <w:proofErr w:type="spellStart"/>
      <w:r w:rsidR="00480A04">
        <w:rPr>
          <w:rFonts w:ascii="Times New Roman" w:hAnsi="Times New Roman" w:cs="Times New Roman"/>
          <w:color w:val="000000" w:themeColor="text1"/>
          <w:sz w:val="28"/>
          <w:szCs w:val="28"/>
        </w:rPr>
        <w:t>Верхоленская</w:t>
      </w:r>
      <w:proofErr w:type="spellEnd"/>
      <w:r w:rsidR="0048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в 2020 году приняты на работу 2 учителя (1 – учитель математики и 1 – учитель начальных классов). П</w:t>
      </w:r>
      <w:r w:rsidR="00CC43B8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едагогически</w:t>
      </w:r>
      <w:r w:rsidR="00480A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4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48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получили по 1,0 </w:t>
      </w:r>
      <w:proofErr w:type="spellStart"/>
      <w:r w:rsidR="00480A04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="00480A04">
        <w:rPr>
          <w:rFonts w:ascii="Times New Roman" w:hAnsi="Times New Roman" w:cs="Times New Roman"/>
          <w:color w:val="000000" w:themeColor="text1"/>
          <w:sz w:val="28"/>
          <w:szCs w:val="28"/>
        </w:rPr>
        <w:t>. и приняли на себя обязательства отработать в Качугском районе 5 лет.</w:t>
      </w:r>
      <w:r w:rsidR="00CC4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12E53B" w14:textId="10424397" w:rsidR="0063055B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уровне субъекта Российской Федерации приняты меры по увеличению суммы единовременного денежного пособия молодым специалистам из числа педагогических работников. На основании постановления Правительства Иркутской области от 25.06.2019 года № 510-пп «О внесении изменений в постановление Иркутской области от 27.02.2008 года  № 35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па» сумма единовременной выплаты увеличена с 20,0 </w:t>
      </w:r>
      <w:proofErr w:type="spellStart"/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</w:t>
      </w:r>
      <w:proofErr w:type="spellEnd"/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до 92,0 тыс. руб.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Единовременную </w:t>
      </w:r>
      <w:r w:rsidRPr="005224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выплат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могут получить молодые педагогические работники, которые в 2020 году окончили учебные заведения и в срок до 15 сентября 2020 года устроились на работу в образовательные организации. </w:t>
      </w:r>
      <w:r w:rsidR="00480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2020 году выплату в размере 92,0 </w:t>
      </w:r>
      <w:proofErr w:type="spellStart"/>
      <w:r w:rsidR="00480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</w:t>
      </w:r>
      <w:proofErr w:type="spellEnd"/>
      <w:r w:rsidR="00480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получили 3 молодых педагогических работника, 2 работника </w:t>
      </w:r>
      <w:proofErr w:type="spellStart"/>
      <w:r w:rsidR="00480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Верхоленской</w:t>
      </w:r>
      <w:proofErr w:type="spellEnd"/>
      <w:r w:rsidR="00480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 и 1 учитель начальных классов МКОУ </w:t>
      </w:r>
      <w:proofErr w:type="spellStart"/>
      <w:r w:rsidR="00480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Бирюльская</w:t>
      </w:r>
      <w:proofErr w:type="spellEnd"/>
      <w:r w:rsidR="00480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СОШ. Молодые педагоги обязаны отработать в Качугском районе 3 года.</w:t>
      </w:r>
    </w:p>
    <w:p w14:paraId="25F0C654" w14:textId="77777777" w:rsidR="0063055B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0F53958" w14:textId="77777777" w:rsidR="0063055B" w:rsidRPr="00FE1C43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Культура </w:t>
      </w:r>
    </w:p>
    <w:p w14:paraId="7AA59A9D" w14:textId="77777777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Культурно-досуговую осуществляют 35 клубных учреждений, в том числе: </w:t>
      </w:r>
      <w:proofErr w:type="spellStart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центральный Дом культуры им.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Рычковой</w:t>
      </w:r>
      <w:proofErr w:type="spellEnd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пос.Качуг</w:t>
      </w:r>
      <w:proofErr w:type="spellEnd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13 сельских домов культуры и 21 сельский клуб, библиотечную деятельность – Качугская </w:t>
      </w:r>
      <w:proofErr w:type="spellStart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библиотека и 22 сельских библиотеки, дополнительное образование детей осуществляют 2 школы искусств. Общее количество зданий, занимаемых учреждениями культуры, - 52. </w:t>
      </w:r>
    </w:p>
    <w:p w14:paraId="3E297B56" w14:textId="113CC67B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 культуры работа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058E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среднемесячная заработная плата 4</w:t>
      </w:r>
      <w:r w:rsidR="00202E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58EB">
        <w:rPr>
          <w:rFonts w:ascii="Times New Roman" w:hAnsi="Times New Roman" w:cs="Times New Roman"/>
          <w:color w:val="000000" w:themeColor="text1"/>
          <w:sz w:val="28"/>
          <w:szCs w:val="28"/>
        </w:rPr>
        <w:t>863 (за 2019 год – 38863 руб.</w:t>
      </w:r>
      <w:r w:rsidR="0010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+ </w:t>
      </w:r>
      <w:r w:rsidR="00202E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77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2E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77C5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6D6749" w14:textId="77777777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В сфере культуры осуществляют деятельность 2 учреждения дополнительного образования - МКУ ДО Качугская детская художественная школа и МБУ ДО Качугская детская музыкальная школа. В 2 школах обучается 295 детей, работает 23 чел., в том числе 14 педагогических работников.</w:t>
      </w:r>
    </w:p>
    <w:p w14:paraId="78203B93" w14:textId="77777777" w:rsidR="0063055B" w:rsidRDefault="0063055B" w:rsidP="0063055B">
      <w:pPr>
        <w:pStyle w:val="a5"/>
        <w:jc w:val="both"/>
        <w:rPr>
          <w:szCs w:val="28"/>
        </w:rPr>
      </w:pPr>
      <w:r w:rsidRPr="0052248A">
        <w:rPr>
          <w:b/>
          <w:szCs w:val="28"/>
        </w:rPr>
        <w:lastRenderedPageBreak/>
        <w:t xml:space="preserve">           </w:t>
      </w:r>
      <w:proofErr w:type="spellStart"/>
      <w:r w:rsidRPr="0052248A">
        <w:rPr>
          <w:b/>
          <w:szCs w:val="28"/>
        </w:rPr>
        <w:t>Здравохранение</w:t>
      </w:r>
      <w:proofErr w:type="spellEnd"/>
      <w:r w:rsidRPr="0052248A">
        <w:rPr>
          <w:b/>
          <w:szCs w:val="28"/>
        </w:rPr>
        <w:t xml:space="preserve"> </w:t>
      </w:r>
      <w:r w:rsidRPr="0052248A">
        <w:rPr>
          <w:szCs w:val="28"/>
        </w:rPr>
        <w:t>в Качугском районе представлено ОГБУЗ «Качугская районная больница»</w:t>
      </w:r>
      <w:r>
        <w:rPr>
          <w:szCs w:val="28"/>
        </w:rPr>
        <w:t xml:space="preserve">, </w:t>
      </w:r>
      <w:r w:rsidRPr="0052248A">
        <w:rPr>
          <w:szCs w:val="28"/>
        </w:rPr>
        <w:t xml:space="preserve">в состав которой входит районная больница в п. </w:t>
      </w:r>
      <w:proofErr w:type="spellStart"/>
      <w:r w:rsidRPr="0052248A">
        <w:rPr>
          <w:szCs w:val="28"/>
        </w:rPr>
        <w:t>Качуг</w:t>
      </w:r>
      <w:proofErr w:type="spellEnd"/>
      <w:r w:rsidRPr="0052248A">
        <w:rPr>
          <w:szCs w:val="28"/>
        </w:rPr>
        <w:t xml:space="preserve">, </w:t>
      </w:r>
      <w:proofErr w:type="spellStart"/>
      <w:r w:rsidRPr="0052248A">
        <w:rPr>
          <w:szCs w:val="28"/>
        </w:rPr>
        <w:t>Бирюльская</w:t>
      </w:r>
      <w:proofErr w:type="spellEnd"/>
      <w:r w:rsidRPr="0052248A">
        <w:rPr>
          <w:szCs w:val="28"/>
        </w:rPr>
        <w:t xml:space="preserve"> участковая больница, 5 врачебных амбулаторий ( </w:t>
      </w:r>
      <w:proofErr w:type="spellStart"/>
      <w:r w:rsidRPr="0052248A">
        <w:rPr>
          <w:szCs w:val="28"/>
        </w:rPr>
        <w:t>Ангинская</w:t>
      </w:r>
      <w:proofErr w:type="spellEnd"/>
      <w:r w:rsidRPr="0052248A">
        <w:rPr>
          <w:szCs w:val="28"/>
        </w:rPr>
        <w:t xml:space="preserve">, </w:t>
      </w:r>
      <w:proofErr w:type="spellStart"/>
      <w:r w:rsidRPr="0052248A">
        <w:rPr>
          <w:szCs w:val="28"/>
        </w:rPr>
        <w:t>Манзурская</w:t>
      </w:r>
      <w:proofErr w:type="spellEnd"/>
      <w:r w:rsidRPr="0052248A">
        <w:rPr>
          <w:szCs w:val="28"/>
        </w:rPr>
        <w:t xml:space="preserve">, </w:t>
      </w:r>
      <w:proofErr w:type="spellStart"/>
      <w:r w:rsidRPr="0052248A">
        <w:rPr>
          <w:szCs w:val="28"/>
        </w:rPr>
        <w:t>Верхоленская</w:t>
      </w:r>
      <w:proofErr w:type="spellEnd"/>
      <w:r w:rsidRPr="0052248A">
        <w:rPr>
          <w:szCs w:val="28"/>
        </w:rPr>
        <w:t xml:space="preserve">, </w:t>
      </w:r>
      <w:proofErr w:type="spellStart"/>
      <w:r w:rsidRPr="0052248A">
        <w:rPr>
          <w:szCs w:val="28"/>
        </w:rPr>
        <w:t>Харбатовская</w:t>
      </w:r>
      <w:proofErr w:type="spellEnd"/>
      <w:r w:rsidRPr="0052248A">
        <w:rPr>
          <w:szCs w:val="28"/>
        </w:rPr>
        <w:t xml:space="preserve">, </w:t>
      </w:r>
      <w:proofErr w:type="spellStart"/>
      <w:r w:rsidRPr="0052248A">
        <w:rPr>
          <w:szCs w:val="28"/>
        </w:rPr>
        <w:t>Вершино-Тутурская</w:t>
      </w:r>
      <w:proofErr w:type="spellEnd"/>
      <w:r w:rsidRPr="0052248A">
        <w:rPr>
          <w:szCs w:val="28"/>
        </w:rPr>
        <w:t xml:space="preserve">), 23 стационарных </w:t>
      </w:r>
      <w:proofErr w:type="spellStart"/>
      <w:r w:rsidRPr="0052248A">
        <w:rPr>
          <w:szCs w:val="28"/>
        </w:rPr>
        <w:t>ФАПа</w:t>
      </w:r>
      <w:proofErr w:type="spellEnd"/>
      <w:r w:rsidRPr="0052248A">
        <w:rPr>
          <w:szCs w:val="28"/>
        </w:rPr>
        <w:t xml:space="preserve"> (с. </w:t>
      </w:r>
      <w:proofErr w:type="spellStart"/>
      <w:r w:rsidRPr="0052248A">
        <w:rPr>
          <w:szCs w:val="28"/>
        </w:rPr>
        <w:t>Бутаково</w:t>
      </w:r>
      <w:proofErr w:type="spellEnd"/>
      <w:r w:rsidRPr="0052248A">
        <w:rPr>
          <w:szCs w:val="28"/>
        </w:rPr>
        <w:t xml:space="preserve">, д. Шеина, д. Мыс, д. </w:t>
      </w:r>
      <w:proofErr w:type="spellStart"/>
      <w:r w:rsidRPr="0052248A">
        <w:rPr>
          <w:szCs w:val="28"/>
        </w:rPr>
        <w:t>Ацикяк</w:t>
      </w:r>
      <w:proofErr w:type="spellEnd"/>
      <w:r w:rsidRPr="0052248A">
        <w:rPr>
          <w:szCs w:val="28"/>
        </w:rPr>
        <w:t xml:space="preserve">, с. Залог, с. Большая Тарель, д. Большой </w:t>
      </w:r>
      <w:proofErr w:type="spellStart"/>
      <w:r w:rsidRPr="0052248A">
        <w:rPr>
          <w:szCs w:val="28"/>
        </w:rPr>
        <w:t>Косогол</w:t>
      </w:r>
      <w:proofErr w:type="spellEnd"/>
      <w:r w:rsidRPr="0052248A">
        <w:rPr>
          <w:szCs w:val="28"/>
        </w:rPr>
        <w:t xml:space="preserve">, д. </w:t>
      </w:r>
      <w:proofErr w:type="spellStart"/>
      <w:r w:rsidRPr="0052248A">
        <w:rPr>
          <w:szCs w:val="28"/>
        </w:rPr>
        <w:t>Магдан</w:t>
      </w:r>
      <w:proofErr w:type="spellEnd"/>
      <w:r w:rsidRPr="0052248A">
        <w:rPr>
          <w:szCs w:val="28"/>
        </w:rPr>
        <w:t xml:space="preserve">, с. </w:t>
      </w:r>
      <w:proofErr w:type="spellStart"/>
      <w:r w:rsidRPr="0052248A">
        <w:rPr>
          <w:szCs w:val="28"/>
        </w:rPr>
        <w:t>Белоусово</w:t>
      </w:r>
      <w:proofErr w:type="spellEnd"/>
      <w:r w:rsidRPr="0052248A">
        <w:rPr>
          <w:szCs w:val="28"/>
        </w:rPr>
        <w:t xml:space="preserve">,  д. Челпанова, д. Малые Голы, с. Заречное, д. </w:t>
      </w:r>
      <w:proofErr w:type="spellStart"/>
      <w:r w:rsidRPr="0052248A">
        <w:rPr>
          <w:szCs w:val="28"/>
        </w:rPr>
        <w:t>Полоскова</w:t>
      </w:r>
      <w:proofErr w:type="spellEnd"/>
      <w:r w:rsidRPr="0052248A">
        <w:rPr>
          <w:szCs w:val="28"/>
        </w:rPr>
        <w:t xml:space="preserve">, д. Аргун, с. </w:t>
      </w:r>
      <w:proofErr w:type="spellStart"/>
      <w:r w:rsidRPr="0052248A">
        <w:rPr>
          <w:szCs w:val="28"/>
        </w:rPr>
        <w:t>Карлук</w:t>
      </w:r>
      <w:proofErr w:type="spellEnd"/>
      <w:r w:rsidRPr="0052248A">
        <w:rPr>
          <w:szCs w:val="28"/>
        </w:rPr>
        <w:t xml:space="preserve">, д. Копылова, д. Исеть, д. Большие Голы, с. </w:t>
      </w:r>
      <w:proofErr w:type="spellStart"/>
      <w:r w:rsidRPr="0052248A">
        <w:rPr>
          <w:szCs w:val="28"/>
        </w:rPr>
        <w:t>Никилей</w:t>
      </w:r>
      <w:proofErr w:type="spellEnd"/>
      <w:r w:rsidRPr="0052248A">
        <w:rPr>
          <w:szCs w:val="28"/>
        </w:rPr>
        <w:t xml:space="preserve">, д. </w:t>
      </w:r>
      <w:proofErr w:type="spellStart"/>
      <w:r w:rsidRPr="0052248A">
        <w:rPr>
          <w:szCs w:val="28"/>
        </w:rPr>
        <w:t>Корсукова</w:t>
      </w:r>
      <w:proofErr w:type="spellEnd"/>
      <w:r w:rsidRPr="0052248A">
        <w:rPr>
          <w:szCs w:val="28"/>
        </w:rPr>
        <w:t xml:space="preserve">, д. Литвинова,  д. </w:t>
      </w:r>
      <w:proofErr w:type="spellStart"/>
      <w:r w:rsidRPr="0052248A">
        <w:rPr>
          <w:szCs w:val="28"/>
        </w:rPr>
        <w:t>Хальск</w:t>
      </w:r>
      <w:proofErr w:type="spellEnd"/>
      <w:r w:rsidRPr="0052248A">
        <w:rPr>
          <w:szCs w:val="28"/>
        </w:rPr>
        <w:t>, д. Тимирязева), 1 передвижной ФАП.</w:t>
      </w:r>
    </w:p>
    <w:p w14:paraId="079A715D" w14:textId="3F8E89AF" w:rsidR="0063055B" w:rsidRPr="0052248A" w:rsidRDefault="0063055B" w:rsidP="0063055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szCs w:val="28"/>
        </w:rPr>
        <w:t xml:space="preserve">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Среднесписочная численность работающих в сфере здравоохранения – 27</w:t>
      </w:r>
      <w:r w:rsidR="00EC0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2,1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чел., среднемесячная заработная плата – 41</w:t>
      </w:r>
      <w:r w:rsidR="006C2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C0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906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руб. (</w:t>
      </w:r>
      <w:r w:rsidR="006C2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</w:t>
      </w:r>
      <w:r w:rsidR="00EC0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 год – 3</w:t>
      </w:r>
      <w:r w:rsidR="006C2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65</w:t>
      </w:r>
      <w:r w:rsidR="00EC0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99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руб.; +1</w:t>
      </w:r>
      <w:r w:rsidR="006C2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EC0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6C2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%). </w:t>
      </w:r>
    </w:p>
    <w:p w14:paraId="4AFBB31C" w14:textId="77777777" w:rsidR="0063055B" w:rsidRPr="0052248A" w:rsidRDefault="0063055B" w:rsidP="006305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2248A">
        <w:rPr>
          <w:rFonts w:ascii="Times New Roman" w:hAnsi="Times New Roman"/>
          <w:sz w:val="28"/>
          <w:szCs w:val="28"/>
        </w:rPr>
        <w:t xml:space="preserve">       </w:t>
      </w:r>
    </w:p>
    <w:p w14:paraId="35130719" w14:textId="77777777" w:rsidR="0063055B" w:rsidRPr="0052248A" w:rsidRDefault="0063055B" w:rsidP="0063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Уровень жизни населения</w:t>
      </w:r>
    </w:p>
    <w:p w14:paraId="36042053" w14:textId="07C4B2E1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исленность населения Качугского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января </w:t>
      </w:r>
      <w:r w:rsidR="00EC0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составляет 16959 чел. ( на 1 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EC0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16803 чел.</w:t>
      </w:r>
      <w:r w:rsidR="00EC0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+ 0,</w:t>
      </w:r>
      <w:r w:rsidR="00EC058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14:paraId="5758EC9D" w14:textId="7D49152D" w:rsidR="0063055B" w:rsidRPr="0052248A" w:rsidRDefault="0063055B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населения Качугского района моложе трудоспособного возраста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62A3">
        <w:rPr>
          <w:rFonts w:ascii="Times New Roman" w:hAnsi="Times New Roman" w:cs="Times New Roman"/>
          <w:color w:val="000000" w:themeColor="text1"/>
          <w:sz w:val="28"/>
          <w:szCs w:val="28"/>
        </w:rPr>
        <w:t>7,0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общей численности населения, численность населения в трудоспособном возрасте – 47,</w:t>
      </w:r>
      <w:r w:rsidR="00EC05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06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%, численность населения старше трудоспособного возраста – 25,</w:t>
      </w:r>
      <w:r w:rsidR="00C06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7A226C" w14:textId="4812DCAF" w:rsidR="0063055B" w:rsidRPr="0052248A" w:rsidRDefault="0063055B" w:rsidP="0063055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Среднесписочная численность работающих – 3 </w:t>
      </w:r>
      <w:r w:rsidR="00EC0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983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чел., в</w:t>
      </w:r>
      <w:r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бюджетной сфере занято 18</w:t>
      </w:r>
      <w:r w:rsidR="00EC0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</w:t>
      </w:r>
      <w:r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человек, в материальном производстве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EC0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90</w:t>
      </w:r>
      <w:r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чел., в прочих – 11</w:t>
      </w:r>
      <w:r w:rsidR="00ED7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EC0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5224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чел.</w:t>
      </w:r>
    </w:p>
    <w:p w14:paraId="2D87457A" w14:textId="6EBF8273" w:rsidR="0063055B" w:rsidRPr="0052248A" w:rsidRDefault="0063055B" w:rsidP="006305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Среднемесячная заработная плата по району </w:t>
      </w:r>
      <w:r w:rsidR="00ED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2020 год 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791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C058B">
        <w:rPr>
          <w:rFonts w:ascii="Times New Roman" w:hAnsi="Times New Roman" w:cs="Times New Roman"/>
          <w:color w:val="000000" w:themeColor="text1"/>
          <w:sz w:val="28"/>
          <w:szCs w:val="28"/>
        </w:rPr>
        <w:t>493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 (</w:t>
      </w:r>
      <w:r w:rsidR="00ED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2019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C058B">
        <w:rPr>
          <w:rFonts w:ascii="Times New Roman" w:hAnsi="Times New Roman" w:cs="Times New Roman"/>
          <w:color w:val="000000" w:themeColor="text1"/>
          <w:sz w:val="28"/>
          <w:szCs w:val="28"/>
        </w:rPr>
        <w:t>27141</w:t>
      </w:r>
      <w:r w:rsidR="00ED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руб.; +</w:t>
      </w:r>
      <w:r w:rsidR="00ED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58B">
        <w:rPr>
          <w:rFonts w:ascii="Times New Roman" w:hAnsi="Times New Roman" w:cs="Times New Roman"/>
          <w:color w:val="000000" w:themeColor="text1"/>
          <w:sz w:val="28"/>
          <w:szCs w:val="28"/>
        </w:rPr>
        <w:t>5,0</w:t>
      </w:r>
      <w:r w:rsidR="00ED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8134A9" w14:textId="1D037381" w:rsidR="0063055B" w:rsidRDefault="0063055B" w:rsidP="0063055B">
      <w:pPr>
        <w:pStyle w:val="a5"/>
        <w:ind w:firstLine="709"/>
        <w:jc w:val="both"/>
        <w:rPr>
          <w:color w:val="000000" w:themeColor="text1"/>
          <w:szCs w:val="28"/>
        </w:rPr>
      </w:pPr>
      <w:r w:rsidRPr="0052248A">
        <w:rPr>
          <w:color w:val="000000" w:themeColor="text1"/>
          <w:szCs w:val="28"/>
        </w:rPr>
        <w:t xml:space="preserve">Среднедушевой денежный доход </w:t>
      </w:r>
      <w:r>
        <w:rPr>
          <w:color w:val="000000" w:themeColor="text1"/>
          <w:szCs w:val="28"/>
        </w:rPr>
        <w:t xml:space="preserve">составил </w:t>
      </w:r>
      <w:r w:rsidR="00ED7910">
        <w:rPr>
          <w:color w:val="000000" w:themeColor="text1"/>
          <w:szCs w:val="28"/>
        </w:rPr>
        <w:t>12</w:t>
      </w:r>
      <w:r w:rsidR="00EC058B">
        <w:rPr>
          <w:color w:val="000000" w:themeColor="text1"/>
          <w:szCs w:val="28"/>
        </w:rPr>
        <w:t>340</w:t>
      </w:r>
      <w:r>
        <w:rPr>
          <w:color w:val="000000" w:themeColor="text1"/>
          <w:szCs w:val="28"/>
        </w:rPr>
        <w:t xml:space="preserve"> руб. в месяц ( </w:t>
      </w:r>
      <w:r w:rsidR="00ED7910">
        <w:rPr>
          <w:color w:val="000000" w:themeColor="text1"/>
          <w:szCs w:val="28"/>
        </w:rPr>
        <w:t xml:space="preserve">за 2019 год </w:t>
      </w:r>
      <w:r>
        <w:rPr>
          <w:color w:val="000000" w:themeColor="text1"/>
          <w:szCs w:val="28"/>
        </w:rPr>
        <w:t>– 11</w:t>
      </w:r>
      <w:r w:rsidR="00EC058B">
        <w:rPr>
          <w:color w:val="000000" w:themeColor="text1"/>
          <w:szCs w:val="28"/>
        </w:rPr>
        <w:t>863</w:t>
      </w:r>
      <w:r>
        <w:rPr>
          <w:color w:val="000000" w:themeColor="text1"/>
          <w:szCs w:val="28"/>
        </w:rPr>
        <w:t xml:space="preserve"> руб.; +</w:t>
      </w:r>
      <w:r w:rsidR="00ED7910">
        <w:rPr>
          <w:color w:val="000000" w:themeColor="text1"/>
          <w:szCs w:val="28"/>
        </w:rPr>
        <w:t xml:space="preserve"> 4,</w:t>
      </w:r>
      <w:r w:rsidR="00EC058B">
        <w:rPr>
          <w:color w:val="000000" w:themeColor="text1"/>
          <w:szCs w:val="28"/>
        </w:rPr>
        <w:t>0</w:t>
      </w:r>
      <w:r w:rsidR="00ED79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%). </w:t>
      </w:r>
    </w:p>
    <w:p w14:paraId="1C933CE2" w14:textId="70976DB3" w:rsidR="00ED7910" w:rsidRDefault="00ED7910" w:rsidP="00DD546B">
      <w:pPr>
        <w:pStyle w:val="a5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состоянию на 1 октября 2020 года ч</w:t>
      </w:r>
      <w:r w:rsidR="0063055B">
        <w:rPr>
          <w:color w:val="000000" w:themeColor="text1"/>
          <w:szCs w:val="28"/>
        </w:rPr>
        <w:t xml:space="preserve">исленность населения, </w:t>
      </w:r>
      <w:r w:rsidR="0063055B" w:rsidRPr="0052248A">
        <w:rPr>
          <w:color w:val="000000" w:themeColor="text1"/>
          <w:szCs w:val="28"/>
        </w:rPr>
        <w:t xml:space="preserve">имеющего доход ниже прожиточного минимума, составляет </w:t>
      </w:r>
      <w:r>
        <w:rPr>
          <w:color w:val="000000" w:themeColor="text1"/>
          <w:szCs w:val="28"/>
        </w:rPr>
        <w:t>5795 чел.</w:t>
      </w:r>
      <w:r w:rsidR="00DD546B">
        <w:rPr>
          <w:color w:val="000000" w:themeColor="text1"/>
          <w:szCs w:val="28"/>
        </w:rPr>
        <w:t>, или 34,5% от общей численности населения района.</w:t>
      </w:r>
    </w:p>
    <w:p w14:paraId="752242E0" w14:textId="03319F3B" w:rsidR="0063055B" w:rsidRPr="0052248A" w:rsidRDefault="00023F85" w:rsidP="00630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</w:t>
      </w:r>
      <w:r w:rsidR="00EC0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2021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ровень </w:t>
      </w:r>
      <w:r w:rsidR="0063055B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регистрируемой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безработицы (к экономически активному населению) – </w:t>
      </w:r>
      <w:r w:rsidR="00EC058B">
        <w:rPr>
          <w:rFonts w:ascii="Times New Roman" w:hAnsi="Times New Roman" w:cs="Times New Roman"/>
          <w:color w:val="000000" w:themeColor="text1"/>
          <w:sz w:val="28"/>
          <w:szCs w:val="28"/>
        </w:rPr>
        <w:t>3,1</w:t>
      </w:r>
      <w:r w:rsidR="00630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30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</w:t>
      </w:r>
      <w:r w:rsidR="00DD546B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D546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1,</w:t>
      </w:r>
      <w:r w:rsidR="00DD54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55B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="0063055B" w:rsidRPr="0052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6C8775" w14:textId="77777777" w:rsidR="0063055B" w:rsidRPr="0052248A" w:rsidRDefault="0063055B" w:rsidP="0063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495658C" w14:textId="77777777" w:rsidR="0063055B" w:rsidRPr="007C5DE9" w:rsidRDefault="0063055B" w:rsidP="006305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3055B" w:rsidRPr="007C5DE9" w:rsidSect="003B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5483"/>
    <w:multiLevelType w:val="hybridMultilevel"/>
    <w:tmpl w:val="44CE1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002F9"/>
    <w:multiLevelType w:val="hybridMultilevel"/>
    <w:tmpl w:val="3DBCE9A6"/>
    <w:lvl w:ilvl="0" w:tplc="4304433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82644"/>
    <w:multiLevelType w:val="hybridMultilevel"/>
    <w:tmpl w:val="A4B406F4"/>
    <w:lvl w:ilvl="0" w:tplc="4F060AE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93A7A"/>
    <w:multiLevelType w:val="hybridMultilevel"/>
    <w:tmpl w:val="ED8E1140"/>
    <w:lvl w:ilvl="0" w:tplc="1B26F6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73357"/>
    <w:multiLevelType w:val="multilevel"/>
    <w:tmpl w:val="FBEC3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9730A12"/>
    <w:multiLevelType w:val="hybridMultilevel"/>
    <w:tmpl w:val="A3A0C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20480"/>
    <w:multiLevelType w:val="hybridMultilevel"/>
    <w:tmpl w:val="6376FFA0"/>
    <w:lvl w:ilvl="0" w:tplc="8562A4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C0164B"/>
    <w:multiLevelType w:val="hybridMultilevel"/>
    <w:tmpl w:val="CFA0A336"/>
    <w:lvl w:ilvl="0" w:tplc="CE6A42D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EC3F09"/>
    <w:multiLevelType w:val="hybridMultilevel"/>
    <w:tmpl w:val="6226C09E"/>
    <w:lvl w:ilvl="0" w:tplc="CDF6E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5E1BF7"/>
    <w:multiLevelType w:val="hybridMultilevel"/>
    <w:tmpl w:val="2E68CE36"/>
    <w:lvl w:ilvl="0" w:tplc="1BACD80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B10D83"/>
    <w:multiLevelType w:val="hybridMultilevel"/>
    <w:tmpl w:val="B21A46A2"/>
    <w:lvl w:ilvl="0" w:tplc="CB366D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7A7EE4"/>
    <w:multiLevelType w:val="hybridMultilevel"/>
    <w:tmpl w:val="358E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67AD7"/>
    <w:multiLevelType w:val="multilevel"/>
    <w:tmpl w:val="E7C2B2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 w15:restartNumberingAfterBreak="0">
    <w:nsid w:val="724354E0"/>
    <w:multiLevelType w:val="hybridMultilevel"/>
    <w:tmpl w:val="F8D8091A"/>
    <w:lvl w:ilvl="0" w:tplc="B0343D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B505F4"/>
    <w:multiLevelType w:val="hybridMultilevel"/>
    <w:tmpl w:val="05722D9C"/>
    <w:lvl w:ilvl="0" w:tplc="1250E3D6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7D628E8"/>
    <w:multiLevelType w:val="hybridMultilevel"/>
    <w:tmpl w:val="B21A46A2"/>
    <w:lvl w:ilvl="0" w:tplc="CB366D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B4"/>
    <w:rsid w:val="000071A5"/>
    <w:rsid w:val="0000747F"/>
    <w:rsid w:val="00011D3D"/>
    <w:rsid w:val="000165CB"/>
    <w:rsid w:val="00021772"/>
    <w:rsid w:val="00021AF4"/>
    <w:rsid w:val="0002233B"/>
    <w:rsid w:val="00023F85"/>
    <w:rsid w:val="00032D70"/>
    <w:rsid w:val="0003362F"/>
    <w:rsid w:val="0004174F"/>
    <w:rsid w:val="000439DC"/>
    <w:rsid w:val="00056253"/>
    <w:rsid w:val="00060A3C"/>
    <w:rsid w:val="00062322"/>
    <w:rsid w:val="00070988"/>
    <w:rsid w:val="00072BF9"/>
    <w:rsid w:val="00072C63"/>
    <w:rsid w:val="00075216"/>
    <w:rsid w:val="0007629D"/>
    <w:rsid w:val="00076594"/>
    <w:rsid w:val="00082BBE"/>
    <w:rsid w:val="0008768F"/>
    <w:rsid w:val="00090283"/>
    <w:rsid w:val="00091F19"/>
    <w:rsid w:val="0009666A"/>
    <w:rsid w:val="000A3454"/>
    <w:rsid w:val="000A3570"/>
    <w:rsid w:val="000A6CB4"/>
    <w:rsid w:val="000A72A6"/>
    <w:rsid w:val="000A74CD"/>
    <w:rsid w:val="000B5D5F"/>
    <w:rsid w:val="000C3ED3"/>
    <w:rsid w:val="000C6BF5"/>
    <w:rsid w:val="000C7995"/>
    <w:rsid w:val="000D4553"/>
    <w:rsid w:val="000D54B7"/>
    <w:rsid w:val="000D57C2"/>
    <w:rsid w:val="000E1917"/>
    <w:rsid w:val="000E2433"/>
    <w:rsid w:val="000E4B62"/>
    <w:rsid w:val="000E7299"/>
    <w:rsid w:val="000E7447"/>
    <w:rsid w:val="000F0F0E"/>
    <w:rsid w:val="000F39DE"/>
    <w:rsid w:val="001006EB"/>
    <w:rsid w:val="001007E3"/>
    <w:rsid w:val="00101CF7"/>
    <w:rsid w:val="001077C5"/>
    <w:rsid w:val="00107C8F"/>
    <w:rsid w:val="00116EA7"/>
    <w:rsid w:val="00117A4F"/>
    <w:rsid w:val="00121B73"/>
    <w:rsid w:val="00125773"/>
    <w:rsid w:val="001275E3"/>
    <w:rsid w:val="00130865"/>
    <w:rsid w:val="0013433D"/>
    <w:rsid w:val="001353D8"/>
    <w:rsid w:val="00136427"/>
    <w:rsid w:val="00146769"/>
    <w:rsid w:val="0015103C"/>
    <w:rsid w:val="00151478"/>
    <w:rsid w:val="001604CA"/>
    <w:rsid w:val="00166D66"/>
    <w:rsid w:val="00175599"/>
    <w:rsid w:val="00175A22"/>
    <w:rsid w:val="001761E7"/>
    <w:rsid w:val="00180A52"/>
    <w:rsid w:val="00180F9F"/>
    <w:rsid w:val="00181E3C"/>
    <w:rsid w:val="00181E8B"/>
    <w:rsid w:val="001827DC"/>
    <w:rsid w:val="00184745"/>
    <w:rsid w:val="00191386"/>
    <w:rsid w:val="00194626"/>
    <w:rsid w:val="001A0B65"/>
    <w:rsid w:val="001A40EB"/>
    <w:rsid w:val="001A46D8"/>
    <w:rsid w:val="001A56C8"/>
    <w:rsid w:val="001A5C13"/>
    <w:rsid w:val="001B29F7"/>
    <w:rsid w:val="001B2D64"/>
    <w:rsid w:val="001B57FC"/>
    <w:rsid w:val="001B5815"/>
    <w:rsid w:val="001B598A"/>
    <w:rsid w:val="001C0141"/>
    <w:rsid w:val="001C075D"/>
    <w:rsid w:val="001C332B"/>
    <w:rsid w:val="001D282F"/>
    <w:rsid w:val="001D45D9"/>
    <w:rsid w:val="001D5103"/>
    <w:rsid w:val="001D7157"/>
    <w:rsid w:val="001D78F6"/>
    <w:rsid w:val="001E247E"/>
    <w:rsid w:val="001F19E8"/>
    <w:rsid w:val="001F1FF6"/>
    <w:rsid w:val="001F2A84"/>
    <w:rsid w:val="001F2F10"/>
    <w:rsid w:val="002012B6"/>
    <w:rsid w:val="00202E5D"/>
    <w:rsid w:val="0021342B"/>
    <w:rsid w:val="002167BB"/>
    <w:rsid w:val="00216CBD"/>
    <w:rsid w:val="00223478"/>
    <w:rsid w:val="00223561"/>
    <w:rsid w:val="00226186"/>
    <w:rsid w:val="002262E5"/>
    <w:rsid w:val="00230907"/>
    <w:rsid w:val="0023460C"/>
    <w:rsid w:val="00235842"/>
    <w:rsid w:val="00243C9F"/>
    <w:rsid w:val="002451B0"/>
    <w:rsid w:val="00245C3A"/>
    <w:rsid w:val="00251722"/>
    <w:rsid w:val="002541E0"/>
    <w:rsid w:val="00254E78"/>
    <w:rsid w:val="00260316"/>
    <w:rsid w:val="00260404"/>
    <w:rsid w:val="00260687"/>
    <w:rsid w:val="002650E1"/>
    <w:rsid w:val="0027577D"/>
    <w:rsid w:val="00276B32"/>
    <w:rsid w:val="00277000"/>
    <w:rsid w:val="0028575D"/>
    <w:rsid w:val="002977CF"/>
    <w:rsid w:val="002A3464"/>
    <w:rsid w:val="002A5D25"/>
    <w:rsid w:val="002B0FD0"/>
    <w:rsid w:val="002B644A"/>
    <w:rsid w:val="002C2B57"/>
    <w:rsid w:val="002D30E8"/>
    <w:rsid w:val="002D58CA"/>
    <w:rsid w:val="002F0781"/>
    <w:rsid w:val="002F10D1"/>
    <w:rsid w:val="002F6D76"/>
    <w:rsid w:val="002F7414"/>
    <w:rsid w:val="0030057F"/>
    <w:rsid w:val="003032BD"/>
    <w:rsid w:val="00304A3D"/>
    <w:rsid w:val="003056D5"/>
    <w:rsid w:val="00307273"/>
    <w:rsid w:val="00317CDC"/>
    <w:rsid w:val="0032012B"/>
    <w:rsid w:val="00325E33"/>
    <w:rsid w:val="00331328"/>
    <w:rsid w:val="00332513"/>
    <w:rsid w:val="003408DA"/>
    <w:rsid w:val="003431D8"/>
    <w:rsid w:val="00344C12"/>
    <w:rsid w:val="00350946"/>
    <w:rsid w:val="00353091"/>
    <w:rsid w:val="00353E15"/>
    <w:rsid w:val="00357E41"/>
    <w:rsid w:val="00365FB2"/>
    <w:rsid w:val="003743BC"/>
    <w:rsid w:val="00374A37"/>
    <w:rsid w:val="00376155"/>
    <w:rsid w:val="0038153A"/>
    <w:rsid w:val="00381DD6"/>
    <w:rsid w:val="00383202"/>
    <w:rsid w:val="00383ED9"/>
    <w:rsid w:val="00385F0B"/>
    <w:rsid w:val="0039641C"/>
    <w:rsid w:val="003A2B73"/>
    <w:rsid w:val="003A4CA9"/>
    <w:rsid w:val="003A71FC"/>
    <w:rsid w:val="003B01D1"/>
    <w:rsid w:val="003B0B04"/>
    <w:rsid w:val="003B0EDD"/>
    <w:rsid w:val="003B62D5"/>
    <w:rsid w:val="003C0791"/>
    <w:rsid w:val="003C5847"/>
    <w:rsid w:val="003D26C9"/>
    <w:rsid w:val="003D2C8E"/>
    <w:rsid w:val="003D5A7F"/>
    <w:rsid w:val="003D6537"/>
    <w:rsid w:val="003D6AB9"/>
    <w:rsid w:val="003D7707"/>
    <w:rsid w:val="003E1934"/>
    <w:rsid w:val="003E294C"/>
    <w:rsid w:val="003E684C"/>
    <w:rsid w:val="003E6BA1"/>
    <w:rsid w:val="003F006A"/>
    <w:rsid w:val="003F212F"/>
    <w:rsid w:val="003F2D7D"/>
    <w:rsid w:val="003F2DA8"/>
    <w:rsid w:val="003F6795"/>
    <w:rsid w:val="00401FFA"/>
    <w:rsid w:val="00403E04"/>
    <w:rsid w:val="00405FBA"/>
    <w:rsid w:val="004074AE"/>
    <w:rsid w:val="00413CA5"/>
    <w:rsid w:val="004168E0"/>
    <w:rsid w:val="00417462"/>
    <w:rsid w:val="00420536"/>
    <w:rsid w:val="00425E45"/>
    <w:rsid w:val="00434B0D"/>
    <w:rsid w:val="0043666A"/>
    <w:rsid w:val="00456028"/>
    <w:rsid w:val="00456B11"/>
    <w:rsid w:val="004570B4"/>
    <w:rsid w:val="00463624"/>
    <w:rsid w:val="0046466E"/>
    <w:rsid w:val="004658CD"/>
    <w:rsid w:val="0047080E"/>
    <w:rsid w:val="00471FC9"/>
    <w:rsid w:val="00473D60"/>
    <w:rsid w:val="00474F3D"/>
    <w:rsid w:val="0047736A"/>
    <w:rsid w:val="00480A04"/>
    <w:rsid w:val="00481B11"/>
    <w:rsid w:val="00481C7B"/>
    <w:rsid w:val="004919D4"/>
    <w:rsid w:val="00494124"/>
    <w:rsid w:val="004A23F0"/>
    <w:rsid w:val="004A24AD"/>
    <w:rsid w:val="004A35DD"/>
    <w:rsid w:val="004A49BB"/>
    <w:rsid w:val="004A5F10"/>
    <w:rsid w:val="004A715E"/>
    <w:rsid w:val="004B0BBE"/>
    <w:rsid w:val="004B3718"/>
    <w:rsid w:val="004B3719"/>
    <w:rsid w:val="004B7C76"/>
    <w:rsid w:val="004C1153"/>
    <w:rsid w:val="004C2047"/>
    <w:rsid w:val="004C3C70"/>
    <w:rsid w:val="004C5F34"/>
    <w:rsid w:val="004C780F"/>
    <w:rsid w:val="004D0FBB"/>
    <w:rsid w:val="004D1CB9"/>
    <w:rsid w:val="004D22CD"/>
    <w:rsid w:val="004E0202"/>
    <w:rsid w:val="004E28FC"/>
    <w:rsid w:val="004E2F1A"/>
    <w:rsid w:val="004F097B"/>
    <w:rsid w:val="004F5C0E"/>
    <w:rsid w:val="004F6C1F"/>
    <w:rsid w:val="004F7F25"/>
    <w:rsid w:val="005035B7"/>
    <w:rsid w:val="00503C00"/>
    <w:rsid w:val="00503FB1"/>
    <w:rsid w:val="00505CF3"/>
    <w:rsid w:val="00506CCE"/>
    <w:rsid w:val="00510507"/>
    <w:rsid w:val="005120CF"/>
    <w:rsid w:val="00513525"/>
    <w:rsid w:val="00515F65"/>
    <w:rsid w:val="005174AB"/>
    <w:rsid w:val="0052157E"/>
    <w:rsid w:val="0052248A"/>
    <w:rsid w:val="00522CB8"/>
    <w:rsid w:val="00524237"/>
    <w:rsid w:val="005244DC"/>
    <w:rsid w:val="00526098"/>
    <w:rsid w:val="00531298"/>
    <w:rsid w:val="00533B6F"/>
    <w:rsid w:val="00533DAF"/>
    <w:rsid w:val="00534A6B"/>
    <w:rsid w:val="00541860"/>
    <w:rsid w:val="00545B12"/>
    <w:rsid w:val="00552051"/>
    <w:rsid w:val="00557E9E"/>
    <w:rsid w:val="0056130B"/>
    <w:rsid w:val="005663A3"/>
    <w:rsid w:val="00567B2E"/>
    <w:rsid w:val="005756C9"/>
    <w:rsid w:val="00577099"/>
    <w:rsid w:val="005834B3"/>
    <w:rsid w:val="00585646"/>
    <w:rsid w:val="005906AC"/>
    <w:rsid w:val="005A0D12"/>
    <w:rsid w:val="005A132E"/>
    <w:rsid w:val="005A1BBC"/>
    <w:rsid w:val="005A236B"/>
    <w:rsid w:val="005A4B62"/>
    <w:rsid w:val="005B044E"/>
    <w:rsid w:val="005B0557"/>
    <w:rsid w:val="005B531D"/>
    <w:rsid w:val="005B71CF"/>
    <w:rsid w:val="005C2092"/>
    <w:rsid w:val="005C295A"/>
    <w:rsid w:val="005E1986"/>
    <w:rsid w:val="005E35AC"/>
    <w:rsid w:val="005E379E"/>
    <w:rsid w:val="005F1877"/>
    <w:rsid w:val="005F2752"/>
    <w:rsid w:val="005F7985"/>
    <w:rsid w:val="006037E5"/>
    <w:rsid w:val="0060576A"/>
    <w:rsid w:val="006069A9"/>
    <w:rsid w:val="0061284D"/>
    <w:rsid w:val="00613D3C"/>
    <w:rsid w:val="00615981"/>
    <w:rsid w:val="00621663"/>
    <w:rsid w:val="00622720"/>
    <w:rsid w:val="00624928"/>
    <w:rsid w:val="00626E50"/>
    <w:rsid w:val="0063055B"/>
    <w:rsid w:val="00633503"/>
    <w:rsid w:val="006338C1"/>
    <w:rsid w:val="00634960"/>
    <w:rsid w:val="00634A8B"/>
    <w:rsid w:val="006368D4"/>
    <w:rsid w:val="00640F40"/>
    <w:rsid w:val="00642AA3"/>
    <w:rsid w:val="00644860"/>
    <w:rsid w:val="0065096C"/>
    <w:rsid w:val="0065305C"/>
    <w:rsid w:val="00653829"/>
    <w:rsid w:val="00653942"/>
    <w:rsid w:val="00654ED5"/>
    <w:rsid w:val="00655506"/>
    <w:rsid w:val="00655728"/>
    <w:rsid w:val="00656DF3"/>
    <w:rsid w:val="006628C5"/>
    <w:rsid w:val="00662DCC"/>
    <w:rsid w:val="006713EC"/>
    <w:rsid w:val="006759A3"/>
    <w:rsid w:val="00676B98"/>
    <w:rsid w:val="00676D09"/>
    <w:rsid w:val="00682509"/>
    <w:rsid w:val="0068779F"/>
    <w:rsid w:val="00692E2F"/>
    <w:rsid w:val="00693EEB"/>
    <w:rsid w:val="00695FC5"/>
    <w:rsid w:val="00697E0E"/>
    <w:rsid w:val="006B630E"/>
    <w:rsid w:val="006B7163"/>
    <w:rsid w:val="006C2C77"/>
    <w:rsid w:val="006C5A89"/>
    <w:rsid w:val="006D4BAB"/>
    <w:rsid w:val="006E0201"/>
    <w:rsid w:val="006E1DB6"/>
    <w:rsid w:val="006E352D"/>
    <w:rsid w:val="006E3921"/>
    <w:rsid w:val="006E3DD7"/>
    <w:rsid w:val="006E7E7A"/>
    <w:rsid w:val="006F0F87"/>
    <w:rsid w:val="007058EB"/>
    <w:rsid w:val="0070732C"/>
    <w:rsid w:val="00710DE4"/>
    <w:rsid w:val="00711ECB"/>
    <w:rsid w:val="0071465D"/>
    <w:rsid w:val="00714E65"/>
    <w:rsid w:val="007158AD"/>
    <w:rsid w:val="007230AD"/>
    <w:rsid w:val="00723E23"/>
    <w:rsid w:val="007267F9"/>
    <w:rsid w:val="00726DD4"/>
    <w:rsid w:val="00727DBE"/>
    <w:rsid w:val="007309D6"/>
    <w:rsid w:val="0073107F"/>
    <w:rsid w:val="007340C9"/>
    <w:rsid w:val="0075137A"/>
    <w:rsid w:val="007552C8"/>
    <w:rsid w:val="007566F6"/>
    <w:rsid w:val="0076088F"/>
    <w:rsid w:val="007618B5"/>
    <w:rsid w:val="007725FE"/>
    <w:rsid w:val="007749E5"/>
    <w:rsid w:val="00781643"/>
    <w:rsid w:val="00797823"/>
    <w:rsid w:val="007A13A0"/>
    <w:rsid w:val="007A1B94"/>
    <w:rsid w:val="007A67F6"/>
    <w:rsid w:val="007A69F8"/>
    <w:rsid w:val="007B18E4"/>
    <w:rsid w:val="007B31F7"/>
    <w:rsid w:val="007B3567"/>
    <w:rsid w:val="007B5E03"/>
    <w:rsid w:val="007C1500"/>
    <w:rsid w:val="007C1E88"/>
    <w:rsid w:val="007C2DC1"/>
    <w:rsid w:val="007C5DE9"/>
    <w:rsid w:val="007D12FE"/>
    <w:rsid w:val="007D5005"/>
    <w:rsid w:val="007D75FB"/>
    <w:rsid w:val="007E3494"/>
    <w:rsid w:val="007E737B"/>
    <w:rsid w:val="007F024E"/>
    <w:rsid w:val="007F129D"/>
    <w:rsid w:val="00801A20"/>
    <w:rsid w:val="00801B2B"/>
    <w:rsid w:val="00801F0B"/>
    <w:rsid w:val="008031E3"/>
    <w:rsid w:val="00813F0E"/>
    <w:rsid w:val="008266A1"/>
    <w:rsid w:val="00832AA2"/>
    <w:rsid w:val="00832C79"/>
    <w:rsid w:val="00833289"/>
    <w:rsid w:val="00850AC7"/>
    <w:rsid w:val="00863D7F"/>
    <w:rsid w:val="00865FC2"/>
    <w:rsid w:val="008672CD"/>
    <w:rsid w:val="00870113"/>
    <w:rsid w:val="00872E8F"/>
    <w:rsid w:val="00875586"/>
    <w:rsid w:val="00887FC3"/>
    <w:rsid w:val="00890413"/>
    <w:rsid w:val="00891549"/>
    <w:rsid w:val="008A24DE"/>
    <w:rsid w:val="008A4BEB"/>
    <w:rsid w:val="008A5F0E"/>
    <w:rsid w:val="008B39CC"/>
    <w:rsid w:val="008C115D"/>
    <w:rsid w:val="008C6B22"/>
    <w:rsid w:val="008D1B21"/>
    <w:rsid w:val="008D2DCD"/>
    <w:rsid w:val="008D56D5"/>
    <w:rsid w:val="008D58AD"/>
    <w:rsid w:val="008D78D2"/>
    <w:rsid w:val="008E1411"/>
    <w:rsid w:val="008E4329"/>
    <w:rsid w:val="008F32F5"/>
    <w:rsid w:val="008F7755"/>
    <w:rsid w:val="008F7FA3"/>
    <w:rsid w:val="009011CA"/>
    <w:rsid w:val="00902C2A"/>
    <w:rsid w:val="00902CC3"/>
    <w:rsid w:val="009061F5"/>
    <w:rsid w:val="00914D77"/>
    <w:rsid w:val="00917FCF"/>
    <w:rsid w:val="009241C6"/>
    <w:rsid w:val="00931CAA"/>
    <w:rsid w:val="009348B0"/>
    <w:rsid w:val="0093615A"/>
    <w:rsid w:val="00940659"/>
    <w:rsid w:val="00944D47"/>
    <w:rsid w:val="00953F01"/>
    <w:rsid w:val="00955F72"/>
    <w:rsid w:val="009640A7"/>
    <w:rsid w:val="00965570"/>
    <w:rsid w:val="009733CF"/>
    <w:rsid w:val="00974623"/>
    <w:rsid w:val="00974B8A"/>
    <w:rsid w:val="00975C6E"/>
    <w:rsid w:val="00980876"/>
    <w:rsid w:val="009819C0"/>
    <w:rsid w:val="00985F6B"/>
    <w:rsid w:val="00986B0E"/>
    <w:rsid w:val="009977E3"/>
    <w:rsid w:val="009A5067"/>
    <w:rsid w:val="009A54C1"/>
    <w:rsid w:val="009A762F"/>
    <w:rsid w:val="009B5E65"/>
    <w:rsid w:val="009B6881"/>
    <w:rsid w:val="009B7DEB"/>
    <w:rsid w:val="009C1B7E"/>
    <w:rsid w:val="009C262E"/>
    <w:rsid w:val="009C638B"/>
    <w:rsid w:val="009D19E0"/>
    <w:rsid w:val="009D37E0"/>
    <w:rsid w:val="009D4421"/>
    <w:rsid w:val="009E3969"/>
    <w:rsid w:val="009E4D2F"/>
    <w:rsid w:val="009E501D"/>
    <w:rsid w:val="009E6305"/>
    <w:rsid w:val="009F2843"/>
    <w:rsid w:val="009F4914"/>
    <w:rsid w:val="00A01DB8"/>
    <w:rsid w:val="00A02F24"/>
    <w:rsid w:val="00A041E2"/>
    <w:rsid w:val="00A074B4"/>
    <w:rsid w:val="00A1325F"/>
    <w:rsid w:val="00A17AE0"/>
    <w:rsid w:val="00A23A6F"/>
    <w:rsid w:val="00A27044"/>
    <w:rsid w:val="00A32A35"/>
    <w:rsid w:val="00A36FD2"/>
    <w:rsid w:val="00A40989"/>
    <w:rsid w:val="00A43F06"/>
    <w:rsid w:val="00A4768F"/>
    <w:rsid w:val="00A476E7"/>
    <w:rsid w:val="00A50D62"/>
    <w:rsid w:val="00A5338B"/>
    <w:rsid w:val="00A53973"/>
    <w:rsid w:val="00A57EC8"/>
    <w:rsid w:val="00A638DE"/>
    <w:rsid w:val="00A71276"/>
    <w:rsid w:val="00A719C1"/>
    <w:rsid w:val="00A71CA5"/>
    <w:rsid w:val="00A72733"/>
    <w:rsid w:val="00A74B16"/>
    <w:rsid w:val="00A7644B"/>
    <w:rsid w:val="00A76C54"/>
    <w:rsid w:val="00A83B05"/>
    <w:rsid w:val="00A84E19"/>
    <w:rsid w:val="00A85D48"/>
    <w:rsid w:val="00A876F6"/>
    <w:rsid w:val="00A90E81"/>
    <w:rsid w:val="00A91630"/>
    <w:rsid w:val="00A91B07"/>
    <w:rsid w:val="00A949F4"/>
    <w:rsid w:val="00AA03C6"/>
    <w:rsid w:val="00AA2185"/>
    <w:rsid w:val="00AA4163"/>
    <w:rsid w:val="00AA66B4"/>
    <w:rsid w:val="00AB018A"/>
    <w:rsid w:val="00AB6A01"/>
    <w:rsid w:val="00AB71AC"/>
    <w:rsid w:val="00AC685E"/>
    <w:rsid w:val="00AD3B74"/>
    <w:rsid w:val="00AD714D"/>
    <w:rsid w:val="00AE3CC7"/>
    <w:rsid w:val="00AE42A5"/>
    <w:rsid w:val="00AE5E2E"/>
    <w:rsid w:val="00AF1403"/>
    <w:rsid w:val="00B05032"/>
    <w:rsid w:val="00B11176"/>
    <w:rsid w:val="00B14822"/>
    <w:rsid w:val="00B15455"/>
    <w:rsid w:val="00B21549"/>
    <w:rsid w:val="00B229F6"/>
    <w:rsid w:val="00B22FB8"/>
    <w:rsid w:val="00B23F0F"/>
    <w:rsid w:val="00B3512A"/>
    <w:rsid w:val="00B3570C"/>
    <w:rsid w:val="00B3775B"/>
    <w:rsid w:val="00B377F6"/>
    <w:rsid w:val="00B40330"/>
    <w:rsid w:val="00B43363"/>
    <w:rsid w:val="00B45CAB"/>
    <w:rsid w:val="00B47A82"/>
    <w:rsid w:val="00B55423"/>
    <w:rsid w:val="00B5745A"/>
    <w:rsid w:val="00B6561E"/>
    <w:rsid w:val="00B83DE2"/>
    <w:rsid w:val="00B90863"/>
    <w:rsid w:val="00B925D1"/>
    <w:rsid w:val="00B95680"/>
    <w:rsid w:val="00B96191"/>
    <w:rsid w:val="00BA065D"/>
    <w:rsid w:val="00BA13CD"/>
    <w:rsid w:val="00BA2D07"/>
    <w:rsid w:val="00BA40E6"/>
    <w:rsid w:val="00BA70E5"/>
    <w:rsid w:val="00BB260A"/>
    <w:rsid w:val="00BB57F1"/>
    <w:rsid w:val="00BB6DE7"/>
    <w:rsid w:val="00BC3E58"/>
    <w:rsid w:val="00BC6107"/>
    <w:rsid w:val="00BD1BC5"/>
    <w:rsid w:val="00BD3DA8"/>
    <w:rsid w:val="00BE13D2"/>
    <w:rsid w:val="00BE689F"/>
    <w:rsid w:val="00BE7278"/>
    <w:rsid w:val="00BF7EDD"/>
    <w:rsid w:val="00C01337"/>
    <w:rsid w:val="00C017CB"/>
    <w:rsid w:val="00C062A3"/>
    <w:rsid w:val="00C105D1"/>
    <w:rsid w:val="00C1170C"/>
    <w:rsid w:val="00C12631"/>
    <w:rsid w:val="00C151E9"/>
    <w:rsid w:val="00C278FE"/>
    <w:rsid w:val="00C31BDB"/>
    <w:rsid w:val="00C355CF"/>
    <w:rsid w:val="00C37415"/>
    <w:rsid w:val="00C378E2"/>
    <w:rsid w:val="00C432C7"/>
    <w:rsid w:val="00C4644B"/>
    <w:rsid w:val="00C5009C"/>
    <w:rsid w:val="00C532C2"/>
    <w:rsid w:val="00C557AA"/>
    <w:rsid w:val="00C60DF6"/>
    <w:rsid w:val="00C643E2"/>
    <w:rsid w:val="00C65E19"/>
    <w:rsid w:val="00C66074"/>
    <w:rsid w:val="00C7185D"/>
    <w:rsid w:val="00C75783"/>
    <w:rsid w:val="00C802C1"/>
    <w:rsid w:val="00C82077"/>
    <w:rsid w:val="00C82DAB"/>
    <w:rsid w:val="00C85F9C"/>
    <w:rsid w:val="00C924AA"/>
    <w:rsid w:val="00C9696D"/>
    <w:rsid w:val="00CA2730"/>
    <w:rsid w:val="00CA2BA1"/>
    <w:rsid w:val="00CA31FA"/>
    <w:rsid w:val="00CA6242"/>
    <w:rsid w:val="00CB1A69"/>
    <w:rsid w:val="00CB1EBD"/>
    <w:rsid w:val="00CB668F"/>
    <w:rsid w:val="00CB6E8F"/>
    <w:rsid w:val="00CC13D8"/>
    <w:rsid w:val="00CC41B1"/>
    <w:rsid w:val="00CC43B8"/>
    <w:rsid w:val="00CC59EB"/>
    <w:rsid w:val="00CC6A52"/>
    <w:rsid w:val="00CD0DD8"/>
    <w:rsid w:val="00CD16D0"/>
    <w:rsid w:val="00CD3237"/>
    <w:rsid w:val="00CE7C4A"/>
    <w:rsid w:val="00CF0F8D"/>
    <w:rsid w:val="00CF6520"/>
    <w:rsid w:val="00CF70A3"/>
    <w:rsid w:val="00D02565"/>
    <w:rsid w:val="00D04C18"/>
    <w:rsid w:val="00D04DA2"/>
    <w:rsid w:val="00D0753C"/>
    <w:rsid w:val="00D10AF0"/>
    <w:rsid w:val="00D11ECD"/>
    <w:rsid w:val="00D1227E"/>
    <w:rsid w:val="00D13506"/>
    <w:rsid w:val="00D23E39"/>
    <w:rsid w:val="00D25B93"/>
    <w:rsid w:val="00D26E36"/>
    <w:rsid w:val="00D317C9"/>
    <w:rsid w:val="00D31863"/>
    <w:rsid w:val="00D35ACD"/>
    <w:rsid w:val="00D3619D"/>
    <w:rsid w:val="00D46BF5"/>
    <w:rsid w:val="00D52D2C"/>
    <w:rsid w:val="00D55B6F"/>
    <w:rsid w:val="00D6345E"/>
    <w:rsid w:val="00D73A21"/>
    <w:rsid w:val="00D73C95"/>
    <w:rsid w:val="00D75418"/>
    <w:rsid w:val="00D75840"/>
    <w:rsid w:val="00D77814"/>
    <w:rsid w:val="00D81FB0"/>
    <w:rsid w:val="00D848D9"/>
    <w:rsid w:val="00D85963"/>
    <w:rsid w:val="00D86AF9"/>
    <w:rsid w:val="00D906B8"/>
    <w:rsid w:val="00D92919"/>
    <w:rsid w:val="00D94AC0"/>
    <w:rsid w:val="00D953FC"/>
    <w:rsid w:val="00D96966"/>
    <w:rsid w:val="00D96E5B"/>
    <w:rsid w:val="00D973FC"/>
    <w:rsid w:val="00DA12D6"/>
    <w:rsid w:val="00DA5344"/>
    <w:rsid w:val="00DB4DEE"/>
    <w:rsid w:val="00DB7D01"/>
    <w:rsid w:val="00DC377D"/>
    <w:rsid w:val="00DC52C7"/>
    <w:rsid w:val="00DD0C69"/>
    <w:rsid w:val="00DD185B"/>
    <w:rsid w:val="00DD3F65"/>
    <w:rsid w:val="00DD546B"/>
    <w:rsid w:val="00DD6464"/>
    <w:rsid w:val="00DE4838"/>
    <w:rsid w:val="00DE57C2"/>
    <w:rsid w:val="00DE5E61"/>
    <w:rsid w:val="00DE76CA"/>
    <w:rsid w:val="00DF1D62"/>
    <w:rsid w:val="00DF40D4"/>
    <w:rsid w:val="00DF5CD7"/>
    <w:rsid w:val="00DF7067"/>
    <w:rsid w:val="00DF72DF"/>
    <w:rsid w:val="00E01807"/>
    <w:rsid w:val="00E02AE6"/>
    <w:rsid w:val="00E049CC"/>
    <w:rsid w:val="00E05244"/>
    <w:rsid w:val="00E059E0"/>
    <w:rsid w:val="00E06DA6"/>
    <w:rsid w:val="00E135A9"/>
    <w:rsid w:val="00E15E3A"/>
    <w:rsid w:val="00E15F35"/>
    <w:rsid w:val="00E1669C"/>
    <w:rsid w:val="00E21EFD"/>
    <w:rsid w:val="00E2253F"/>
    <w:rsid w:val="00E24B44"/>
    <w:rsid w:val="00E264FD"/>
    <w:rsid w:val="00E360E8"/>
    <w:rsid w:val="00E363DB"/>
    <w:rsid w:val="00E41BBC"/>
    <w:rsid w:val="00E43686"/>
    <w:rsid w:val="00E44D68"/>
    <w:rsid w:val="00E52EF0"/>
    <w:rsid w:val="00E54743"/>
    <w:rsid w:val="00E60589"/>
    <w:rsid w:val="00E60AB6"/>
    <w:rsid w:val="00E619E8"/>
    <w:rsid w:val="00E6250A"/>
    <w:rsid w:val="00E628DC"/>
    <w:rsid w:val="00E62EB9"/>
    <w:rsid w:val="00E66653"/>
    <w:rsid w:val="00E70B33"/>
    <w:rsid w:val="00E72FD5"/>
    <w:rsid w:val="00E76CCF"/>
    <w:rsid w:val="00E80670"/>
    <w:rsid w:val="00E80FAA"/>
    <w:rsid w:val="00E85243"/>
    <w:rsid w:val="00E86967"/>
    <w:rsid w:val="00E93166"/>
    <w:rsid w:val="00E9419F"/>
    <w:rsid w:val="00E97CCD"/>
    <w:rsid w:val="00EA56F5"/>
    <w:rsid w:val="00EB1A7D"/>
    <w:rsid w:val="00EB1F29"/>
    <w:rsid w:val="00EB2E08"/>
    <w:rsid w:val="00EB3546"/>
    <w:rsid w:val="00EB3937"/>
    <w:rsid w:val="00EB4EA0"/>
    <w:rsid w:val="00EB6220"/>
    <w:rsid w:val="00EB6D78"/>
    <w:rsid w:val="00EC058B"/>
    <w:rsid w:val="00EC203E"/>
    <w:rsid w:val="00EC57D8"/>
    <w:rsid w:val="00ED2B73"/>
    <w:rsid w:val="00ED37D5"/>
    <w:rsid w:val="00ED53D9"/>
    <w:rsid w:val="00ED596B"/>
    <w:rsid w:val="00ED7910"/>
    <w:rsid w:val="00EE5467"/>
    <w:rsid w:val="00EE76D0"/>
    <w:rsid w:val="00EF06EE"/>
    <w:rsid w:val="00EF37CC"/>
    <w:rsid w:val="00F04876"/>
    <w:rsid w:val="00F069BA"/>
    <w:rsid w:val="00F118A8"/>
    <w:rsid w:val="00F11F60"/>
    <w:rsid w:val="00F1253C"/>
    <w:rsid w:val="00F12E30"/>
    <w:rsid w:val="00F153CC"/>
    <w:rsid w:val="00F337D0"/>
    <w:rsid w:val="00F338D0"/>
    <w:rsid w:val="00F36AFA"/>
    <w:rsid w:val="00F36D0C"/>
    <w:rsid w:val="00F47369"/>
    <w:rsid w:val="00F478D0"/>
    <w:rsid w:val="00F51575"/>
    <w:rsid w:val="00F519DC"/>
    <w:rsid w:val="00F52348"/>
    <w:rsid w:val="00F56909"/>
    <w:rsid w:val="00F57F49"/>
    <w:rsid w:val="00F6290E"/>
    <w:rsid w:val="00F67BD6"/>
    <w:rsid w:val="00F701D6"/>
    <w:rsid w:val="00F735B1"/>
    <w:rsid w:val="00F750C8"/>
    <w:rsid w:val="00F7575A"/>
    <w:rsid w:val="00F77A88"/>
    <w:rsid w:val="00F814F5"/>
    <w:rsid w:val="00F9028F"/>
    <w:rsid w:val="00F91600"/>
    <w:rsid w:val="00F93846"/>
    <w:rsid w:val="00F938B0"/>
    <w:rsid w:val="00F95001"/>
    <w:rsid w:val="00F97D3A"/>
    <w:rsid w:val="00FA0C77"/>
    <w:rsid w:val="00FA1787"/>
    <w:rsid w:val="00FA2384"/>
    <w:rsid w:val="00FA2FB4"/>
    <w:rsid w:val="00FA4D91"/>
    <w:rsid w:val="00FA56E2"/>
    <w:rsid w:val="00FA661B"/>
    <w:rsid w:val="00FB4DD2"/>
    <w:rsid w:val="00FC23BD"/>
    <w:rsid w:val="00FD0578"/>
    <w:rsid w:val="00FD164F"/>
    <w:rsid w:val="00FD2EAA"/>
    <w:rsid w:val="00FD3DF5"/>
    <w:rsid w:val="00FD6048"/>
    <w:rsid w:val="00FD6283"/>
    <w:rsid w:val="00FE1C43"/>
    <w:rsid w:val="00FE5C0C"/>
    <w:rsid w:val="00FF384A"/>
    <w:rsid w:val="00FF48EA"/>
    <w:rsid w:val="00FF4DA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DC8D"/>
  <w15:docId w15:val="{02DC42E0-1768-421D-BEFD-137C117F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38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F3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A13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A13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31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9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D646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8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D6AB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99"/>
    <w:locked/>
    <w:rsid w:val="0093615A"/>
  </w:style>
  <w:style w:type="character" w:customStyle="1" w:styleId="1">
    <w:name w:val="Заголовок Знак1"/>
    <w:uiPriority w:val="99"/>
    <w:rsid w:val="005244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4A42E-2597-4BCF-B052-97A4B4B4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2021-03-02T08:45:00Z</cp:lastPrinted>
  <dcterms:created xsi:type="dcterms:W3CDTF">2021-03-02T08:42:00Z</dcterms:created>
  <dcterms:modified xsi:type="dcterms:W3CDTF">2021-03-03T08:37:00Z</dcterms:modified>
</cp:coreProperties>
</file>